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7062B4" w14:textId="77777777" w:rsidR="00566703" w:rsidRDefault="00566703" w:rsidP="00566703">
      <w:pPr>
        <w:pStyle w:val="KeinLeerraum"/>
      </w:pPr>
    </w:p>
    <w:p w14:paraId="2837EF88" w14:textId="77777777" w:rsidR="00566703" w:rsidRPr="00566703" w:rsidRDefault="00566703" w:rsidP="00566703">
      <w:pPr>
        <w:pStyle w:val="KeinLeerraum"/>
        <w:rPr>
          <w:rFonts w:ascii="Arial" w:hAnsi="Arial" w:cs="Arial"/>
          <w:b/>
          <w:color w:val="000000" w:themeColor="text1"/>
          <w:sz w:val="36"/>
          <w:szCs w:val="36"/>
          <w:lang w:val="de-DE"/>
        </w:rPr>
      </w:pPr>
      <w:r w:rsidRPr="00566703">
        <w:rPr>
          <w:rFonts w:ascii="Arial" w:hAnsi="Arial" w:cs="Arial"/>
          <w:b/>
          <w:color w:val="000000" w:themeColor="text1"/>
          <w:sz w:val="36"/>
          <w:szCs w:val="36"/>
          <w:lang w:val="de-DE"/>
        </w:rPr>
        <w:t>Eine Performance der Meisterklasse: Der Radlader L150H ist die erste Wahl der Trummer Maschinenhandel Aufbereitung GmbH</w:t>
      </w:r>
    </w:p>
    <w:p w14:paraId="04ECF8BF" w14:textId="77777777" w:rsidR="00566703" w:rsidRPr="00566703" w:rsidRDefault="00566703" w:rsidP="00566703">
      <w:pPr>
        <w:pStyle w:val="KeinLeerraum"/>
        <w:rPr>
          <w:rFonts w:ascii="Arial" w:hAnsi="Arial" w:cs="Arial"/>
          <w:color w:val="000000" w:themeColor="text1"/>
          <w:sz w:val="20"/>
          <w:szCs w:val="20"/>
          <w:lang w:val="de-DE"/>
        </w:rPr>
      </w:pPr>
    </w:p>
    <w:p w14:paraId="120F5DAE" w14:textId="77777777" w:rsidR="00566703" w:rsidRPr="00566703" w:rsidRDefault="00566703" w:rsidP="00566703">
      <w:pPr>
        <w:pStyle w:val="KeinLeerraum"/>
        <w:rPr>
          <w:rFonts w:ascii="Arial" w:hAnsi="Arial" w:cs="Arial"/>
          <w:color w:val="000000" w:themeColor="text1"/>
          <w:sz w:val="20"/>
          <w:szCs w:val="20"/>
          <w:lang w:val="de-DE"/>
        </w:rPr>
      </w:pPr>
    </w:p>
    <w:p w14:paraId="728988B7" w14:textId="4FB21B9C"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Wer Megaprojekte an Land zieht, entscheidet sich ausschließlich für innovative und verlässliche</w:t>
      </w:r>
      <w:r w:rsidRPr="00566703">
        <w:rPr>
          <w:rFonts w:ascii="Arial" w:hAnsi="Arial" w:cs="Arial"/>
          <w:color w:val="000000" w:themeColor="text1"/>
          <w:sz w:val="20"/>
          <w:szCs w:val="20"/>
        </w:rPr>
        <w:t xml:space="preserve"> </w:t>
      </w:r>
      <w:r w:rsidRPr="00566703">
        <w:rPr>
          <w:rFonts w:ascii="Arial" w:hAnsi="Arial" w:cs="Arial"/>
          <w:color w:val="000000" w:themeColor="text1"/>
          <w:sz w:val="20"/>
          <w:szCs w:val="20"/>
          <w:lang w:val="de-DE"/>
        </w:rPr>
        <w:t xml:space="preserve">Maschinen. Denn auch in der Baubranche heißt es: </w:t>
      </w:r>
      <w:r w:rsidR="00D01657">
        <w:rPr>
          <w:rFonts w:ascii="Arial" w:hAnsi="Arial" w:cs="Arial"/>
          <w:color w:val="000000" w:themeColor="text1"/>
          <w:sz w:val="20"/>
          <w:szCs w:val="20"/>
          <w:lang w:val="de-DE"/>
        </w:rPr>
        <w:t>A</w:t>
      </w:r>
      <w:r w:rsidR="00D01657" w:rsidRPr="00566703">
        <w:rPr>
          <w:rFonts w:ascii="Arial" w:hAnsi="Arial" w:cs="Arial"/>
          <w:color w:val="000000" w:themeColor="text1"/>
          <w:sz w:val="20"/>
          <w:szCs w:val="20"/>
          <w:lang w:val="de-DE"/>
        </w:rPr>
        <w:t xml:space="preserve">lle </w:t>
      </w:r>
      <w:r w:rsidRPr="00566703">
        <w:rPr>
          <w:rFonts w:ascii="Arial" w:hAnsi="Arial" w:cs="Arial"/>
          <w:color w:val="000000" w:themeColor="text1"/>
          <w:sz w:val="20"/>
          <w:szCs w:val="20"/>
          <w:lang w:val="de-DE"/>
        </w:rPr>
        <w:t>guten Dinge sind drei. Zwei Radlader L150H und ein L120H von Volvo Construction Equipment sind die</w:t>
      </w:r>
      <w:r w:rsidRPr="00836FD1">
        <w:rPr>
          <w:rFonts w:ascii="Arial" w:hAnsi="Arial" w:cs="Arial"/>
          <w:sz w:val="20"/>
          <w:szCs w:val="20"/>
          <w:lang w:val="de-DE"/>
        </w:rPr>
        <w:t xml:space="preserve"> </w:t>
      </w:r>
      <w:r w:rsidR="00D27EC2" w:rsidRPr="00836FD1">
        <w:rPr>
          <w:rFonts w:ascii="Arial" w:hAnsi="Arial" w:cs="Arial"/>
          <w:sz w:val="20"/>
          <w:szCs w:val="20"/>
          <w:lang w:val="de-DE"/>
        </w:rPr>
        <w:t>Hauptakteure</w:t>
      </w:r>
      <w:r w:rsidRPr="00566703">
        <w:rPr>
          <w:rFonts w:ascii="Arial" w:hAnsi="Arial" w:cs="Arial"/>
          <w:color w:val="000000" w:themeColor="text1"/>
          <w:sz w:val="20"/>
          <w:szCs w:val="20"/>
          <w:lang w:val="de-DE"/>
        </w:rPr>
        <w:t xml:space="preserve"> des derzeit größten Projekts der Trummer Maschinenhandel Aufbereitung GmbH.</w:t>
      </w:r>
    </w:p>
    <w:p w14:paraId="214ED0A4" w14:textId="54B2246F" w:rsidR="00566703" w:rsidRPr="00566703" w:rsidRDefault="00167707" w:rsidP="00566703">
      <w:pPr>
        <w:pStyle w:val="KeinLeerraum"/>
        <w:jc w:val="both"/>
        <w:rPr>
          <w:rFonts w:ascii="Arial" w:hAnsi="Arial" w:cs="Arial"/>
          <w:color w:val="000000" w:themeColor="text1"/>
          <w:sz w:val="20"/>
          <w:szCs w:val="20"/>
        </w:rPr>
      </w:pPr>
      <w:r>
        <w:rPr>
          <w:rFonts w:ascii="Arial" w:hAnsi="Arial" w:cs="Arial"/>
          <w:color w:val="000000" w:themeColor="text1"/>
          <w:sz w:val="20"/>
          <w:szCs w:val="20"/>
        </w:rPr>
        <w:t xml:space="preserve"> </w:t>
      </w:r>
    </w:p>
    <w:p w14:paraId="67A6D64D" w14:textId="77777777" w:rsidR="00566703" w:rsidRPr="00566703" w:rsidRDefault="00566703" w:rsidP="00566703">
      <w:pPr>
        <w:pStyle w:val="KeinLeerraum"/>
        <w:jc w:val="both"/>
        <w:rPr>
          <w:rFonts w:ascii="Arial" w:hAnsi="Arial" w:cs="Arial"/>
          <w:b/>
          <w:color w:val="000000" w:themeColor="text1"/>
          <w:sz w:val="20"/>
          <w:szCs w:val="20"/>
          <w:lang w:val="de-DE"/>
        </w:rPr>
      </w:pPr>
      <w:r w:rsidRPr="00566703">
        <w:rPr>
          <w:rFonts w:ascii="Arial" w:hAnsi="Arial" w:cs="Arial"/>
          <w:b/>
          <w:color w:val="000000" w:themeColor="text1"/>
          <w:sz w:val="20"/>
          <w:szCs w:val="20"/>
          <w:lang w:val="de-DE"/>
        </w:rPr>
        <w:t xml:space="preserve">Megaprojekt </w:t>
      </w:r>
      <w:proofErr w:type="spellStart"/>
      <w:r w:rsidRPr="00566703">
        <w:rPr>
          <w:rFonts w:ascii="Arial" w:hAnsi="Arial" w:cs="Arial"/>
          <w:b/>
          <w:color w:val="000000" w:themeColor="text1"/>
          <w:sz w:val="20"/>
          <w:szCs w:val="20"/>
          <w:lang w:val="de-DE"/>
        </w:rPr>
        <w:t>Koralmtunnel</w:t>
      </w:r>
      <w:proofErr w:type="spellEnd"/>
    </w:p>
    <w:p w14:paraId="0678470E" w14:textId="77777777" w:rsidR="00566703" w:rsidRPr="00566703" w:rsidRDefault="00566703" w:rsidP="00566703">
      <w:pPr>
        <w:pStyle w:val="KeinLeerraum"/>
        <w:jc w:val="both"/>
        <w:rPr>
          <w:rFonts w:ascii="Arial" w:hAnsi="Arial" w:cs="Arial"/>
          <w:color w:val="000000" w:themeColor="text1"/>
          <w:sz w:val="20"/>
          <w:szCs w:val="20"/>
        </w:rPr>
      </w:pPr>
      <w:r w:rsidRPr="00566703">
        <w:rPr>
          <w:rFonts w:ascii="Arial" w:hAnsi="Arial" w:cs="Arial"/>
          <w:color w:val="000000" w:themeColor="text1"/>
          <w:sz w:val="20"/>
          <w:szCs w:val="20"/>
          <w:lang w:val="de-DE"/>
        </w:rPr>
        <w:t xml:space="preserve">Der </w:t>
      </w:r>
      <w:proofErr w:type="spellStart"/>
      <w:r w:rsidRPr="00566703">
        <w:rPr>
          <w:rFonts w:ascii="Arial" w:hAnsi="Arial" w:cs="Arial"/>
          <w:color w:val="000000" w:themeColor="text1"/>
          <w:sz w:val="20"/>
          <w:szCs w:val="20"/>
          <w:lang w:val="de-DE"/>
        </w:rPr>
        <w:t>Koralmtunnel</w:t>
      </w:r>
      <w:proofErr w:type="spellEnd"/>
      <w:r w:rsidRPr="00566703">
        <w:rPr>
          <w:rFonts w:ascii="Arial" w:hAnsi="Arial" w:cs="Arial"/>
          <w:color w:val="000000" w:themeColor="text1"/>
          <w:sz w:val="20"/>
          <w:szCs w:val="20"/>
          <w:lang w:val="de-DE"/>
        </w:rPr>
        <w:t xml:space="preserve"> in Kärnten und in der Steiermark wird mit 32,8km der längste Eisenbahntunnel Österreichs. Das Material für den aufwändigen Tunnelbau wird direkt vor Ort von Trummer aufbereitet und von der Baufirma zur weiteren Verarbeitung übernommen. Der </w:t>
      </w:r>
      <w:proofErr w:type="spellStart"/>
      <w:r w:rsidRPr="00566703">
        <w:rPr>
          <w:rFonts w:ascii="Arial" w:hAnsi="Arial" w:cs="Arial"/>
          <w:color w:val="000000" w:themeColor="text1"/>
          <w:sz w:val="20"/>
          <w:szCs w:val="20"/>
          <w:lang w:val="de-DE"/>
        </w:rPr>
        <w:t>Koralmtunnel</w:t>
      </w:r>
      <w:proofErr w:type="spellEnd"/>
      <w:r w:rsidRPr="00566703">
        <w:rPr>
          <w:rFonts w:ascii="Arial" w:hAnsi="Arial" w:cs="Arial"/>
          <w:color w:val="000000" w:themeColor="text1"/>
          <w:sz w:val="20"/>
          <w:szCs w:val="20"/>
          <w:lang w:val="de-DE"/>
        </w:rPr>
        <w:t xml:space="preserve"> ist das Kernstück der </w:t>
      </w:r>
      <w:proofErr w:type="spellStart"/>
      <w:r w:rsidRPr="00566703">
        <w:rPr>
          <w:rFonts w:ascii="Arial" w:hAnsi="Arial" w:cs="Arial"/>
          <w:color w:val="000000" w:themeColor="text1"/>
          <w:sz w:val="20"/>
          <w:szCs w:val="20"/>
          <w:lang w:val="de-DE"/>
        </w:rPr>
        <w:t>Koralmbahn</w:t>
      </w:r>
      <w:proofErr w:type="spellEnd"/>
      <w:r w:rsidRPr="00566703">
        <w:rPr>
          <w:rFonts w:ascii="Arial" w:hAnsi="Arial" w:cs="Arial"/>
          <w:color w:val="000000" w:themeColor="text1"/>
          <w:sz w:val="20"/>
          <w:szCs w:val="20"/>
          <w:lang w:val="de-DE"/>
        </w:rPr>
        <w:t xml:space="preserve">, die insgesamt </w:t>
      </w:r>
      <w:r w:rsidRPr="00566703">
        <w:rPr>
          <w:rFonts w:ascii="Arial" w:hAnsi="Arial" w:cs="Arial"/>
          <w:bCs/>
          <w:color w:val="000000" w:themeColor="text1"/>
          <w:sz w:val="20"/>
          <w:szCs w:val="20"/>
        </w:rPr>
        <w:t>130 Kilometer lang wird.</w:t>
      </w:r>
      <w:r w:rsidRPr="00566703">
        <w:rPr>
          <w:rFonts w:ascii="Arial" w:hAnsi="Arial" w:cs="Arial"/>
          <w:b/>
          <w:bCs/>
          <w:color w:val="000000" w:themeColor="text1"/>
          <w:sz w:val="20"/>
          <w:szCs w:val="20"/>
        </w:rPr>
        <w:t xml:space="preserve"> </w:t>
      </w:r>
      <w:r w:rsidRPr="00566703">
        <w:rPr>
          <w:rFonts w:ascii="Arial" w:hAnsi="Arial" w:cs="Arial"/>
          <w:bCs/>
          <w:color w:val="000000" w:themeColor="text1"/>
          <w:sz w:val="20"/>
          <w:szCs w:val="20"/>
        </w:rPr>
        <w:t>Schnelligkeit siegt: In 18 Minuten geht es bald von der Weststeiermark nach Graz.</w:t>
      </w:r>
    </w:p>
    <w:p w14:paraId="4F4A99F5" w14:textId="77777777"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 xml:space="preserve"> </w:t>
      </w:r>
    </w:p>
    <w:p w14:paraId="009272B3" w14:textId="6BB7584A" w:rsidR="00167707"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Seit 2013 ist Martin Trummer Geschäftsführer der Trummer Maschinenhandel Aufbereitung GmbH in Straden, die ursprünglich sein Vater</w:t>
      </w:r>
      <w:r w:rsidR="00167707">
        <w:rPr>
          <w:rFonts w:ascii="Arial" w:hAnsi="Arial" w:cs="Arial"/>
          <w:color w:val="FF0000"/>
          <w:sz w:val="20"/>
          <w:szCs w:val="20"/>
          <w:lang w:val="de-DE"/>
        </w:rPr>
        <w:t xml:space="preserve"> </w:t>
      </w:r>
      <w:r w:rsidR="00167707" w:rsidRPr="007768B4">
        <w:rPr>
          <w:rFonts w:ascii="Arial" w:hAnsi="Arial" w:cs="Arial"/>
          <w:sz w:val="20"/>
          <w:szCs w:val="20"/>
          <w:lang w:val="de-DE"/>
        </w:rPr>
        <w:t>Josef Trummer</w:t>
      </w:r>
      <w:r w:rsidRPr="00566703">
        <w:rPr>
          <w:rFonts w:ascii="Arial" w:hAnsi="Arial" w:cs="Arial"/>
          <w:color w:val="000000" w:themeColor="text1"/>
          <w:sz w:val="20"/>
          <w:szCs w:val="20"/>
          <w:lang w:val="de-DE"/>
        </w:rPr>
        <w:t xml:space="preserve"> im Jahr 1995 gegründet hat. Der frühere Fokus auf reinem Maschinenhandel hat sich mit den Jahren stark verändert: Das Hauptaugenmerk der Firma ist seit 2005 vor allem die mobile Kiesaufbereitung. </w:t>
      </w:r>
      <w:r w:rsidR="007768B4">
        <w:rPr>
          <w:rFonts w:ascii="Arial" w:hAnsi="Arial" w:cs="Arial"/>
          <w:sz w:val="20"/>
          <w:szCs w:val="20"/>
          <w:lang w:val="de-DE"/>
        </w:rPr>
        <w:t>Das Unterneh</w:t>
      </w:r>
      <w:r w:rsidR="00167707" w:rsidRPr="007768B4">
        <w:rPr>
          <w:rFonts w:ascii="Arial" w:hAnsi="Arial" w:cs="Arial"/>
          <w:sz w:val="20"/>
          <w:szCs w:val="20"/>
          <w:lang w:val="de-DE"/>
        </w:rPr>
        <w:t>men</w:t>
      </w:r>
      <w:r w:rsidRPr="00566703">
        <w:rPr>
          <w:rFonts w:ascii="Arial" w:hAnsi="Arial" w:cs="Arial"/>
          <w:color w:val="000000" w:themeColor="text1"/>
          <w:sz w:val="20"/>
          <w:szCs w:val="20"/>
          <w:lang w:val="de-DE"/>
        </w:rPr>
        <w:t xml:space="preserve"> bereite</w:t>
      </w:r>
      <w:r w:rsidR="00167707">
        <w:rPr>
          <w:rFonts w:ascii="Arial" w:hAnsi="Arial" w:cs="Arial"/>
          <w:color w:val="000000" w:themeColor="text1"/>
          <w:sz w:val="20"/>
          <w:szCs w:val="20"/>
          <w:lang w:val="de-DE"/>
        </w:rPr>
        <w:t>t</w:t>
      </w:r>
      <w:r w:rsidRPr="00566703">
        <w:rPr>
          <w:rFonts w:ascii="Arial" w:hAnsi="Arial" w:cs="Arial"/>
          <w:color w:val="000000" w:themeColor="text1"/>
          <w:sz w:val="20"/>
          <w:szCs w:val="20"/>
          <w:lang w:val="de-DE"/>
        </w:rPr>
        <w:t xml:space="preserve"> in einem Jahr stolze 1,5 Millionen Tonnen Material auf und </w:t>
      </w:r>
      <w:r w:rsidR="00167707">
        <w:rPr>
          <w:rFonts w:ascii="Arial" w:hAnsi="Arial" w:cs="Arial"/>
          <w:color w:val="000000" w:themeColor="text1"/>
          <w:sz w:val="20"/>
          <w:szCs w:val="20"/>
          <w:lang w:val="de-DE"/>
        </w:rPr>
        <w:t>ist</w:t>
      </w:r>
      <w:r w:rsidRPr="00566703">
        <w:rPr>
          <w:rFonts w:ascii="Arial" w:hAnsi="Arial" w:cs="Arial"/>
          <w:color w:val="000000" w:themeColor="text1"/>
          <w:sz w:val="20"/>
          <w:szCs w:val="20"/>
          <w:lang w:val="de-DE"/>
        </w:rPr>
        <w:t xml:space="preserve"> im Besitz von </w:t>
      </w:r>
      <w:r w:rsidR="00167707" w:rsidRPr="007768B4">
        <w:rPr>
          <w:rFonts w:ascii="Arial" w:hAnsi="Arial" w:cs="Arial"/>
          <w:sz w:val="20"/>
          <w:szCs w:val="20"/>
          <w:lang w:val="de-DE"/>
        </w:rPr>
        <w:t>mehreren</w:t>
      </w:r>
      <w:r w:rsidRPr="007768B4">
        <w:rPr>
          <w:rFonts w:ascii="Arial" w:hAnsi="Arial" w:cs="Arial"/>
          <w:sz w:val="20"/>
          <w:szCs w:val="20"/>
          <w:lang w:val="de-DE"/>
        </w:rPr>
        <w:t xml:space="preserve"> </w:t>
      </w:r>
      <w:r w:rsidRPr="00566703">
        <w:rPr>
          <w:rFonts w:ascii="Arial" w:hAnsi="Arial" w:cs="Arial"/>
          <w:color w:val="000000" w:themeColor="text1"/>
          <w:sz w:val="20"/>
          <w:szCs w:val="20"/>
          <w:lang w:val="de-DE"/>
        </w:rPr>
        <w:t xml:space="preserve">Kieswaschanlagen, die alle mobil und dieselelektrisch betrieben werden. </w:t>
      </w:r>
    </w:p>
    <w:p w14:paraId="7C013CD8" w14:textId="20ED17EB"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 xml:space="preserve">Außerdem </w:t>
      </w:r>
      <w:r w:rsidRPr="007768B4">
        <w:rPr>
          <w:rFonts w:ascii="Arial" w:hAnsi="Arial" w:cs="Arial"/>
          <w:sz w:val="20"/>
          <w:szCs w:val="20"/>
          <w:lang w:val="de-DE"/>
        </w:rPr>
        <w:t xml:space="preserve">gehören </w:t>
      </w:r>
      <w:r w:rsidR="00167707" w:rsidRPr="007768B4">
        <w:rPr>
          <w:rFonts w:ascii="Arial" w:hAnsi="Arial" w:cs="Arial"/>
          <w:sz w:val="20"/>
          <w:szCs w:val="20"/>
          <w:lang w:val="de-DE"/>
        </w:rPr>
        <w:t>eine große Anzahl von mobilen Brech</w:t>
      </w:r>
      <w:r w:rsidR="00D01657">
        <w:rPr>
          <w:rFonts w:ascii="Arial" w:hAnsi="Arial" w:cs="Arial"/>
          <w:sz w:val="20"/>
          <w:szCs w:val="20"/>
          <w:lang w:val="de-DE"/>
        </w:rPr>
        <w:t>-</w:t>
      </w:r>
      <w:r w:rsidR="00167707" w:rsidRPr="007768B4">
        <w:rPr>
          <w:rFonts w:ascii="Arial" w:hAnsi="Arial" w:cs="Arial"/>
          <w:sz w:val="20"/>
          <w:szCs w:val="20"/>
          <w:lang w:val="de-DE"/>
        </w:rPr>
        <w:t xml:space="preserve"> und </w:t>
      </w:r>
      <w:proofErr w:type="gramStart"/>
      <w:r w:rsidR="00167707" w:rsidRPr="007768B4">
        <w:rPr>
          <w:rFonts w:ascii="Arial" w:hAnsi="Arial" w:cs="Arial"/>
          <w:sz w:val="20"/>
          <w:szCs w:val="20"/>
          <w:lang w:val="de-DE"/>
        </w:rPr>
        <w:t>Siebanlagen</w:t>
      </w:r>
      <w:r w:rsidR="00167707" w:rsidRPr="00167707">
        <w:rPr>
          <w:rFonts w:ascii="Arial" w:hAnsi="Arial" w:cs="Arial"/>
          <w:color w:val="FF0000"/>
          <w:sz w:val="20"/>
          <w:szCs w:val="20"/>
          <w:lang w:val="de-DE"/>
        </w:rPr>
        <w:t xml:space="preserve"> </w:t>
      </w:r>
      <w:r w:rsidRPr="00167707">
        <w:rPr>
          <w:rFonts w:ascii="Arial" w:hAnsi="Arial" w:cs="Arial"/>
          <w:color w:val="FF0000"/>
          <w:sz w:val="20"/>
          <w:szCs w:val="20"/>
          <w:lang w:val="de-DE"/>
        </w:rPr>
        <w:t xml:space="preserve"> </w:t>
      </w:r>
      <w:r w:rsidR="00167707">
        <w:rPr>
          <w:rFonts w:ascii="Arial" w:hAnsi="Arial" w:cs="Arial"/>
          <w:color w:val="000000" w:themeColor="text1"/>
          <w:sz w:val="20"/>
          <w:szCs w:val="20"/>
          <w:lang w:val="de-DE"/>
        </w:rPr>
        <w:t>für</w:t>
      </w:r>
      <w:proofErr w:type="gramEnd"/>
      <w:r w:rsidR="00167707">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 xml:space="preserve">die Beton-, Ziegel- und Asphaltaufbereitung zum </w:t>
      </w:r>
      <w:r w:rsidR="00167707" w:rsidRPr="007768B4">
        <w:rPr>
          <w:rFonts w:ascii="Arial" w:hAnsi="Arial" w:cs="Arial"/>
          <w:sz w:val="20"/>
          <w:szCs w:val="20"/>
          <w:lang w:val="de-DE"/>
        </w:rPr>
        <w:t>Maschinenpark</w:t>
      </w:r>
      <w:r w:rsidRPr="00566703">
        <w:rPr>
          <w:rFonts w:ascii="Arial" w:hAnsi="Arial" w:cs="Arial"/>
          <w:color w:val="000000" w:themeColor="text1"/>
          <w:sz w:val="20"/>
          <w:szCs w:val="20"/>
          <w:lang w:val="de-DE"/>
        </w:rPr>
        <w:t xml:space="preserve"> des erfolgreichen Unternehmens. Die </w:t>
      </w:r>
      <w:r w:rsidR="00167707" w:rsidRPr="007768B4">
        <w:rPr>
          <w:rFonts w:ascii="Arial" w:hAnsi="Arial" w:cs="Arial"/>
          <w:sz w:val="20"/>
          <w:szCs w:val="20"/>
          <w:lang w:val="de-DE"/>
        </w:rPr>
        <w:t>A</w:t>
      </w:r>
      <w:r w:rsidRPr="007768B4">
        <w:rPr>
          <w:rFonts w:ascii="Arial" w:hAnsi="Arial" w:cs="Arial"/>
          <w:sz w:val="20"/>
          <w:szCs w:val="20"/>
          <w:lang w:val="de-DE"/>
        </w:rPr>
        <w:t xml:space="preserve">ufbereitungsanlage </w:t>
      </w:r>
      <w:r w:rsidRPr="00566703">
        <w:rPr>
          <w:rFonts w:ascii="Arial" w:hAnsi="Arial" w:cs="Arial"/>
          <w:color w:val="000000" w:themeColor="text1"/>
          <w:sz w:val="20"/>
          <w:szCs w:val="20"/>
          <w:lang w:val="de-DE"/>
        </w:rPr>
        <w:t xml:space="preserve">leistet auf der aktuellen Baustelle ganze Arbeit: Das Aushubmaterial des </w:t>
      </w:r>
      <w:r w:rsidR="00167707">
        <w:rPr>
          <w:rFonts w:ascii="Arial" w:hAnsi="Arial" w:cs="Arial"/>
          <w:color w:val="000000" w:themeColor="text1"/>
          <w:sz w:val="20"/>
          <w:szCs w:val="20"/>
          <w:lang w:val="de-DE"/>
        </w:rPr>
        <w:t xml:space="preserve">aktuellen Baustellenabschnittes </w:t>
      </w:r>
      <w:r w:rsidRPr="00566703">
        <w:rPr>
          <w:rFonts w:ascii="Arial" w:hAnsi="Arial" w:cs="Arial"/>
          <w:color w:val="000000" w:themeColor="text1"/>
          <w:sz w:val="20"/>
          <w:szCs w:val="20"/>
          <w:lang w:val="de-DE"/>
        </w:rPr>
        <w:t xml:space="preserve">wird direkt vor Ort von Trummer aufbereitet und zu </w:t>
      </w:r>
      <w:r w:rsidR="00167707" w:rsidRPr="007768B4">
        <w:rPr>
          <w:rFonts w:ascii="Arial" w:hAnsi="Arial" w:cs="Arial"/>
          <w:sz w:val="20"/>
          <w:szCs w:val="20"/>
          <w:lang w:val="de-DE"/>
        </w:rPr>
        <w:t>Betonzuschlagstoffen</w:t>
      </w:r>
      <w:r w:rsidRPr="007768B4">
        <w:rPr>
          <w:rFonts w:ascii="Arial" w:hAnsi="Arial" w:cs="Arial"/>
          <w:sz w:val="20"/>
          <w:szCs w:val="20"/>
          <w:lang w:val="de-DE"/>
        </w:rPr>
        <w:t xml:space="preserve"> </w:t>
      </w:r>
      <w:r w:rsidRPr="00566703">
        <w:rPr>
          <w:rFonts w:ascii="Arial" w:hAnsi="Arial" w:cs="Arial"/>
          <w:color w:val="000000" w:themeColor="text1"/>
          <w:sz w:val="20"/>
          <w:szCs w:val="20"/>
          <w:lang w:val="de-DE"/>
        </w:rPr>
        <w:t>für die Betonproduktion verarbeitet. Großer Pluspunkt dabei</w:t>
      </w:r>
      <w:r w:rsidR="0053206D">
        <w:rPr>
          <w:rFonts w:ascii="Arial" w:hAnsi="Arial" w:cs="Arial"/>
          <w:color w:val="000000" w:themeColor="text1"/>
          <w:sz w:val="20"/>
          <w:szCs w:val="20"/>
          <w:lang w:val="de-DE"/>
        </w:rPr>
        <w:t xml:space="preserve"> ist d</w:t>
      </w:r>
      <w:r w:rsidRPr="00566703">
        <w:rPr>
          <w:rFonts w:ascii="Arial" w:hAnsi="Arial" w:cs="Arial"/>
          <w:color w:val="000000" w:themeColor="text1"/>
          <w:sz w:val="20"/>
          <w:szCs w:val="20"/>
          <w:lang w:val="de-DE"/>
        </w:rPr>
        <w:t>ie CO</w:t>
      </w:r>
      <w:r w:rsidRPr="00483059">
        <w:rPr>
          <w:rFonts w:ascii="Arial" w:hAnsi="Arial" w:cs="Arial"/>
          <w:color w:val="FF0000"/>
          <w:sz w:val="20"/>
          <w:szCs w:val="20"/>
          <w:lang w:val="de-DE"/>
        </w:rPr>
        <w:t>2</w:t>
      </w:r>
      <w:r w:rsidRPr="00566703">
        <w:rPr>
          <w:rFonts w:ascii="Arial" w:hAnsi="Arial" w:cs="Arial"/>
          <w:color w:val="000000" w:themeColor="text1"/>
          <w:sz w:val="20"/>
          <w:szCs w:val="20"/>
          <w:lang w:val="de-DE"/>
        </w:rPr>
        <w:t xml:space="preserve"> sparende Aufbereitung</w:t>
      </w:r>
      <w:r w:rsidR="0053206D">
        <w:rPr>
          <w:rFonts w:ascii="Arial" w:hAnsi="Arial" w:cs="Arial"/>
          <w:color w:val="000000" w:themeColor="text1"/>
          <w:sz w:val="20"/>
          <w:szCs w:val="20"/>
          <w:lang w:val="de-DE"/>
        </w:rPr>
        <w:t xml:space="preserve"> welche im Sinne des Unternehmens ist.</w:t>
      </w:r>
    </w:p>
    <w:p w14:paraId="56881970" w14:textId="77777777" w:rsidR="00566703" w:rsidRPr="00566703" w:rsidRDefault="00566703" w:rsidP="00566703">
      <w:pPr>
        <w:pStyle w:val="KeinLeerraum"/>
        <w:jc w:val="both"/>
        <w:rPr>
          <w:rFonts w:ascii="Arial" w:hAnsi="Arial" w:cs="Arial"/>
          <w:color w:val="000000" w:themeColor="text1"/>
          <w:sz w:val="20"/>
          <w:szCs w:val="20"/>
          <w:lang w:val="de-DE"/>
        </w:rPr>
      </w:pPr>
    </w:p>
    <w:p w14:paraId="3E44B7FA" w14:textId="77777777" w:rsidR="00566703" w:rsidRPr="00566703" w:rsidRDefault="00566703" w:rsidP="00566703">
      <w:pPr>
        <w:pStyle w:val="KeinLeerraum"/>
        <w:jc w:val="both"/>
        <w:rPr>
          <w:rFonts w:ascii="Arial" w:hAnsi="Arial" w:cs="Arial"/>
          <w:b/>
          <w:color w:val="000000" w:themeColor="text1"/>
          <w:sz w:val="20"/>
          <w:szCs w:val="20"/>
          <w:lang w:val="de-DE"/>
        </w:rPr>
      </w:pPr>
      <w:r w:rsidRPr="00566703">
        <w:rPr>
          <w:rFonts w:ascii="Arial" w:hAnsi="Arial" w:cs="Arial"/>
          <w:b/>
          <w:color w:val="000000" w:themeColor="text1"/>
          <w:sz w:val="20"/>
          <w:szCs w:val="20"/>
          <w:lang w:val="de-DE"/>
        </w:rPr>
        <w:t>Qualität und Flexibilität</w:t>
      </w:r>
    </w:p>
    <w:p w14:paraId="6D52C6F0" w14:textId="7EDA040A"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 xml:space="preserve">Durch seine jahrelange Erfahrung mit Baumaschinen, weiß Martin Trummer genau, welche Maschinen er für das aktuelle Projekt am Grazer Flughafen benötigt: Beim Anschlussstück der </w:t>
      </w:r>
      <w:proofErr w:type="spellStart"/>
      <w:r w:rsidRPr="00566703">
        <w:rPr>
          <w:rFonts w:ascii="Arial" w:hAnsi="Arial" w:cs="Arial"/>
          <w:color w:val="000000" w:themeColor="text1"/>
          <w:sz w:val="20"/>
          <w:szCs w:val="20"/>
          <w:lang w:val="de-DE"/>
        </w:rPr>
        <w:t>Koralmbahn</w:t>
      </w:r>
      <w:proofErr w:type="spellEnd"/>
      <w:r w:rsidRPr="00566703">
        <w:rPr>
          <w:rFonts w:ascii="Arial" w:hAnsi="Arial" w:cs="Arial"/>
          <w:color w:val="000000" w:themeColor="text1"/>
          <w:sz w:val="20"/>
          <w:szCs w:val="20"/>
          <w:lang w:val="de-DE"/>
        </w:rPr>
        <w:t xml:space="preserve"> zum Grazer Hauptbahnhof setzt Trummer mit seinem Team auf den effizienten Radlader Volvo L150 der H-Serie, der vor allem für seine hohe Zuverlässigkeit und Qualität bekannt ist. Auch bei schwierigen und robusten Einsätzen überzeugt der Lader durch Höchstleistungen. Wichtige Kriterien bei der Entscheidung für die zwei Maschinen von Volvo</w:t>
      </w:r>
      <w:r w:rsidR="00836FD1">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CE war vor allem der geringe Dieselverbrauch, der Komfort und die Zuverlässigkeit der Radlader L150H. „Die perfekte Abstimmung für unsere Einsätze“, schwärmt Martin Trummer.</w:t>
      </w:r>
    </w:p>
    <w:p w14:paraId="1BA6CC37" w14:textId="77777777" w:rsidR="00566703" w:rsidRPr="00566703" w:rsidRDefault="00566703" w:rsidP="00566703">
      <w:pPr>
        <w:pStyle w:val="KeinLeerraum"/>
        <w:jc w:val="both"/>
        <w:rPr>
          <w:rFonts w:ascii="Arial" w:hAnsi="Arial" w:cs="Arial"/>
          <w:color w:val="000000" w:themeColor="text1"/>
          <w:sz w:val="20"/>
          <w:szCs w:val="20"/>
          <w:lang w:val="de-DE"/>
        </w:rPr>
      </w:pPr>
    </w:p>
    <w:p w14:paraId="68F52A87" w14:textId="77777777" w:rsidR="00566703" w:rsidRPr="00566703" w:rsidRDefault="00566703" w:rsidP="00566703">
      <w:pPr>
        <w:pStyle w:val="KeinLeerraum"/>
        <w:jc w:val="both"/>
        <w:rPr>
          <w:rFonts w:ascii="Arial" w:hAnsi="Arial" w:cs="Arial"/>
          <w:b/>
          <w:color w:val="000000" w:themeColor="text1"/>
          <w:sz w:val="20"/>
          <w:szCs w:val="20"/>
          <w:lang w:val="de-DE"/>
        </w:rPr>
      </w:pPr>
      <w:r w:rsidRPr="00566703">
        <w:rPr>
          <w:rFonts w:ascii="Arial" w:hAnsi="Arial" w:cs="Arial"/>
          <w:b/>
          <w:color w:val="000000" w:themeColor="text1"/>
          <w:sz w:val="20"/>
          <w:szCs w:val="20"/>
          <w:lang w:val="de-DE"/>
        </w:rPr>
        <w:t>Am neusten Stand der Technik</w:t>
      </w:r>
    </w:p>
    <w:p w14:paraId="206D6100" w14:textId="2E72C79A" w:rsidR="00566703" w:rsidRPr="00566703" w:rsidRDefault="00566703" w:rsidP="00566703">
      <w:pPr>
        <w:pStyle w:val="KeinLeerraum"/>
        <w:jc w:val="both"/>
        <w:rPr>
          <w:rFonts w:ascii="Arial" w:hAnsi="Arial" w:cs="Arial"/>
          <w:color w:val="000000" w:themeColor="text1"/>
          <w:sz w:val="20"/>
          <w:szCs w:val="20"/>
        </w:rPr>
      </w:pPr>
      <w:r w:rsidRPr="00566703">
        <w:rPr>
          <w:rFonts w:ascii="Arial" w:hAnsi="Arial" w:cs="Arial"/>
          <w:color w:val="000000" w:themeColor="text1"/>
          <w:sz w:val="20"/>
          <w:szCs w:val="20"/>
          <w:lang w:val="de-DE"/>
        </w:rPr>
        <w:t xml:space="preserve">Zwei Radlader L150H und ein zusätzlicher L120H der </w:t>
      </w:r>
      <w:r w:rsidR="00D01657" w:rsidRPr="00566703">
        <w:rPr>
          <w:rFonts w:ascii="Arial" w:hAnsi="Arial" w:cs="Arial"/>
          <w:color w:val="000000" w:themeColor="text1"/>
          <w:sz w:val="20"/>
          <w:szCs w:val="20"/>
          <w:lang w:val="de-DE"/>
        </w:rPr>
        <w:t>A</w:t>
      </w:r>
      <w:r w:rsidR="00D01657">
        <w:rPr>
          <w:rFonts w:ascii="Arial" w:hAnsi="Arial" w:cs="Arial"/>
          <w:color w:val="000000" w:themeColor="text1"/>
          <w:sz w:val="20"/>
          <w:szCs w:val="20"/>
          <w:lang w:val="de-DE"/>
        </w:rPr>
        <w:t>SCENDUM</w:t>
      </w:r>
      <w:r w:rsidR="00D01657" w:rsidRPr="00566703">
        <w:rPr>
          <w:rFonts w:ascii="Arial" w:hAnsi="Arial" w:cs="Arial"/>
          <w:color w:val="000000" w:themeColor="text1"/>
          <w:sz w:val="20"/>
          <w:szCs w:val="20"/>
          <w:lang w:val="de-DE"/>
        </w:rPr>
        <w:t xml:space="preserve"> </w:t>
      </w:r>
      <w:proofErr w:type="spellStart"/>
      <w:r w:rsidR="00D01657" w:rsidRPr="00566703">
        <w:rPr>
          <w:rFonts w:ascii="Arial" w:hAnsi="Arial" w:cs="Arial"/>
          <w:color w:val="000000" w:themeColor="text1"/>
          <w:sz w:val="20"/>
          <w:szCs w:val="20"/>
          <w:lang w:val="de-DE"/>
        </w:rPr>
        <w:t>Rent</w:t>
      </w:r>
      <w:r w:rsidR="00D01657">
        <w:rPr>
          <w:rFonts w:ascii="Arial" w:hAnsi="Arial" w:cs="Arial"/>
          <w:color w:val="000000" w:themeColor="text1"/>
          <w:sz w:val="20"/>
          <w:szCs w:val="20"/>
          <w:lang w:val="de-DE"/>
        </w:rPr>
        <w:t>s</w:t>
      </w:r>
      <w:proofErr w:type="spellEnd"/>
      <w:r w:rsidR="00D01657">
        <w:rPr>
          <w:rFonts w:ascii="Arial" w:hAnsi="Arial" w:cs="Arial"/>
          <w:color w:val="000000" w:themeColor="text1"/>
          <w:sz w:val="20"/>
          <w:szCs w:val="20"/>
          <w:lang w:val="de-DE"/>
        </w:rPr>
        <w:t>-</w:t>
      </w:r>
      <w:r w:rsidRPr="00566703">
        <w:rPr>
          <w:rFonts w:ascii="Arial" w:hAnsi="Arial" w:cs="Arial"/>
          <w:color w:val="000000" w:themeColor="text1"/>
          <w:sz w:val="20"/>
          <w:szCs w:val="20"/>
          <w:lang w:val="de-DE"/>
        </w:rPr>
        <w:t xml:space="preserve">Mietflotte bilden den Fuhrpark des aktuellen Projekts. Martin Trummer legt viel Wert auf den effizienten Einsatz der Maschinen: „Wichtig ist, dass die Maschine fährt. Jede Standzeit kostet Geld.“ Der Schlüssel zum Erfolg ist für den Unternehmer vor allem auch die Servicevereinbarung Gold, der die </w:t>
      </w:r>
      <w:r w:rsidR="00D01657">
        <w:rPr>
          <w:rFonts w:ascii="Arial" w:hAnsi="Arial" w:cs="Arial"/>
          <w:color w:val="000000" w:themeColor="text1"/>
          <w:sz w:val="20"/>
          <w:szCs w:val="20"/>
          <w:lang w:val="de-DE"/>
        </w:rPr>
        <w:t>optimale</w:t>
      </w:r>
      <w:r w:rsidR="00D01657" w:rsidRPr="00566703">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 xml:space="preserve">Mobilität bietet. </w:t>
      </w:r>
      <w:r w:rsidRPr="00566703">
        <w:rPr>
          <w:rFonts w:ascii="Arial" w:hAnsi="Arial" w:cs="Arial"/>
          <w:color w:val="000000" w:themeColor="text1"/>
          <w:sz w:val="20"/>
          <w:szCs w:val="20"/>
        </w:rPr>
        <w:t xml:space="preserve">Das umfangreiche Angebot, </w:t>
      </w:r>
      <w:r w:rsidR="00D27EC2" w:rsidRPr="00836FD1">
        <w:rPr>
          <w:rFonts w:ascii="Arial" w:hAnsi="Arial" w:cs="Arial"/>
          <w:sz w:val="20"/>
          <w:szCs w:val="20"/>
          <w:lang w:val="de-DE"/>
        </w:rPr>
        <w:t>welches</w:t>
      </w:r>
      <w:r w:rsidRPr="00566703">
        <w:rPr>
          <w:rFonts w:ascii="Arial" w:hAnsi="Arial" w:cs="Arial"/>
          <w:color w:val="000000" w:themeColor="text1"/>
          <w:sz w:val="20"/>
          <w:szCs w:val="20"/>
        </w:rPr>
        <w:t xml:space="preserve"> er von </w:t>
      </w:r>
      <w:r w:rsidR="00D01657" w:rsidRPr="00566703">
        <w:rPr>
          <w:rFonts w:ascii="Arial" w:hAnsi="Arial" w:cs="Arial"/>
          <w:color w:val="000000" w:themeColor="text1"/>
          <w:sz w:val="20"/>
          <w:szCs w:val="20"/>
        </w:rPr>
        <w:t>A</w:t>
      </w:r>
      <w:r w:rsidR="00D01657">
        <w:rPr>
          <w:rFonts w:ascii="Arial" w:hAnsi="Arial" w:cs="Arial"/>
          <w:color w:val="000000" w:themeColor="text1"/>
          <w:sz w:val="20"/>
          <w:szCs w:val="20"/>
        </w:rPr>
        <w:t>SCENDUM</w:t>
      </w:r>
      <w:r w:rsidR="00D01657" w:rsidRPr="00566703">
        <w:rPr>
          <w:rFonts w:ascii="Arial" w:hAnsi="Arial" w:cs="Arial"/>
          <w:color w:val="000000" w:themeColor="text1"/>
          <w:sz w:val="20"/>
          <w:szCs w:val="20"/>
        </w:rPr>
        <w:t xml:space="preserve"> </w:t>
      </w:r>
      <w:r w:rsidRPr="00566703">
        <w:rPr>
          <w:rFonts w:ascii="Arial" w:hAnsi="Arial" w:cs="Arial"/>
          <w:color w:val="000000" w:themeColor="text1"/>
          <w:sz w:val="20"/>
          <w:szCs w:val="20"/>
        </w:rPr>
        <w:t xml:space="preserve">in Anspruch nimmt, umfasst nicht nur die vorbeugende Wartung und </w:t>
      </w:r>
      <w:proofErr w:type="gramStart"/>
      <w:r w:rsidRPr="00566703">
        <w:rPr>
          <w:rFonts w:ascii="Arial" w:hAnsi="Arial" w:cs="Arial"/>
          <w:color w:val="000000" w:themeColor="text1"/>
          <w:sz w:val="20"/>
          <w:szCs w:val="20"/>
        </w:rPr>
        <w:t>Inspektionen</w:t>
      </w:r>
      <w:proofErr w:type="gramEnd"/>
      <w:r w:rsidRPr="00566703">
        <w:rPr>
          <w:rFonts w:ascii="Arial" w:hAnsi="Arial" w:cs="Arial"/>
          <w:color w:val="000000" w:themeColor="text1"/>
          <w:sz w:val="20"/>
          <w:szCs w:val="20"/>
        </w:rPr>
        <w:t xml:space="preserve"> sondern auch notwendige Reparaturen durch </w:t>
      </w:r>
      <w:r w:rsidR="00D27EC2" w:rsidRPr="00836FD1">
        <w:rPr>
          <w:rFonts w:ascii="Arial" w:hAnsi="Arial" w:cs="Arial"/>
          <w:sz w:val="20"/>
          <w:szCs w:val="20"/>
          <w:lang w:val="de-DE"/>
        </w:rPr>
        <w:t>bestens</w:t>
      </w:r>
      <w:r w:rsidR="00D27EC2" w:rsidRPr="00836FD1">
        <w:rPr>
          <w:rFonts w:ascii="Arial" w:hAnsi="Arial" w:cs="Arial"/>
          <w:sz w:val="20"/>
          <w:szCs w:val="20"/>
        </w:rPr>
        <w:t xml:space="preserve"> </w:t>
      </w:r>
      <w:r w:rsidRPr="00836FD1">
        <w:rPr>
          <w:rFonts w:ascii="Arial" w:hAnsi="Arial" w:cs="Arial"/>
          <w:sz w:val="20"/>
          <w:szCs w:val="20"/>
          <w:lang w:val="de-DE"/>
        </w:rPr>
        <w:t>geschulte</w:t>
      </w:r>
      <w:r w:rsidRPr="00566703">
        <w:rPr>
          <w:rFonts w:ascii="Arial" w:hAnsi="Arial" w:cs="Arial"/>
          <w:color w:val="000000" w:themeColor="text1"/>
          <w:sz w:val="20"/>
          <w:szCs w:val="20"/>
        </w:rPr>
        <w:t xml:space="preserve"> Servicetechniker. </w:t>
      </w:r>
    </w:p>
    <w:p w14:paraId="1F2EFC51" w14:textId="77777777" w:rsidR="00566703" w:rsidRPr="00566703" w:rsidRDefault="00566703" w:rsidP="00566703">
      <w:pPr>
        <w:pStyle w:val="KeinLeerraum"/>
        <w:jc w:val="both"/>
        <w:rPr>
          <w:rFonts w:ascii="Arial" w:hAnsi="Arial" w:cs="Arial"/>
          <w:color w:val="000000" w:themeColor="text1"/>
          <w:sz w:val="20"/>
          <w:szCs w:val="20"/>
          <w:lang w:val="de-DE"/>
        </w:rPr>
      </w:pPr>
    </w:p>
    <w:p w14:paraId="6892758E" w14:textId="77777777" w:rsidR="00566703" w:rsidRPr="00566703" w:rsidRDefault="00566703" w:rsidP="00566703">
      <w:pPr>
        <w:pStyle w:val="KeinLeerraum"/>
        <w:jc w:val="both"/>
        <w:rPr>
          <w:rFonts w:ascii="Arial" w:hAnsi="Arial" w:cs="Arial"/>
          <w:color w:val="000000" w:themeColor="text1"/>
          <w:sz w:val="20"/>
          <w:szCs w:val="20"/>
          <w:lang w:val="de-DE"/>
        </w:rPr>
      </w:pPr>
    </w:p>
    <w:p w14:paraId="139EBE06" w14:textId="77777777" w:rsidR="00566703" w:rsidRPr="00566703" w:rsidRDefault="00566703" w:rsidP="00566703">
      <w:pPr>
        <w:pStyle w:val="KeinLeerraum"/>
        <w:jc w:val="both"/>
        <w:rPr>
          <w:rFonts w:ascii="Arial" w:hAnsi="Arial" w:cs="Arial"/>
          <w:b/>
          <w:color w:val="000000" w:themeColor="text1"/>
          <w:sz w:val="20"/>
          <w:szCs w:val="20"/>
        </w:rPr>
      </w:pPr>
      <w:r w:rsidRPr="00566703">
        <w:rPr>
          <w:rFonts w:ascii="Arial" w:hAnsi="Arial" w:cs="Arial"/>
          <w:b/>
          <w:color w:val="000000" w:themeColor="text1"/>
          <w:sz w:val="20"/>
          <w:szCs w:val="20"/>
        </w:rPr>
        <w:t>Innovative Technologie und höhere Produktivität</w:t>
      </w:r>
    </w:p>
    <w:p w14:paraId="4BECA49A" w14:textId="15628D83"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rPr>
        <w:t xml:space="preserve">Bei einem Einsatzgewicht von </w:t>
      </w:r>
      <w:r w:rsidR="00D27EC2">
        <w:rPr>
          <w:rFonts w:ascii="Arial" w:hAnsi="Arial" w:cs="Arial"/>
          <w:bCs/>
          <w:color w:val="000000" w:themeColor="text1"/>
          <w:sz w:val="20"/>
          <w:szCs w:val="20"/>
        </w:rPr>
        <w:t xml:space="preserve">ca. </w:t>
      </w:r>
      <w:r w:rsidR="00D27EC2" w:rsidRPr="00836FD1">
        <w:rPr>
          <w:rFonts w:ascii="Arial" w:hAnsi="Arial" w:cs="Arial"/>
          <w:sz w:val="20"/>
          <w:szCs w:val="20"/>
          <w:lang w:val="de-DE"/>
        </w:rPr>
        <w:t>25</w:t>
      </w:r>
      <w:r w:rsidR="00D01657">
        <w:rPr>
          <w:rFonts w:ascii="Arial" w:hAnsi="Arial" w:cs="Arial"/>
          <w:sz w:val="20"/>
          <w:szCs w:val="20"/>
          <w:lang w:val="de-DE"/>
        </w:rPr>
        <w:t xml:space="preserve"> </w:t>
      </w:r>
      <w:r w:rsidR="00D27EC2" w:rsidRPr="00836FD1">
        <w:rPr>
          <w:rFonts w:ascii="Arial" w:hAnsi="Arial" w:cs="Arial"/>
          <w:sz w:val="20"/>
          <w:szCs w:val="20"/>
          <w:lang w:val="de-DE"/>
        </w:rPr>
        <w:t>t</w:t>
      </w:r>
      <w:r w:rsidRPr="00566703">
        <w:rPr>
          <w:rFonts w:ascii="Arial" w:hAnsi="Arial" w:cs="Arial"/>
          <w:bCs/>
          <w:color w:val="000000" w:themeColor="text1"/>
          <w:sz w:val="20"/>
          <w:szCs w:val="20"/>
        </w:rPr>
        <w:t xml:space="preserve"> und einem besonders leistungsstarken Motor, Volvo D13J, überzeugt der Radlader L150H auf ganzer Linie. Er ist schneller und intelligenter als seine Vorgänger. Glasklar war die Entscheidung von Martin Trummer für die Vollausstattung der Maschinen. Dazu gehören spezielle </w:t>
      </w:r>
      <w:r w:rsidRPr="00566703">
        <w:rPr>
          <w:rFonts w:ascii="Arial" w:hAnsi="Arial" w:cs="Arial"/>
          <w:color w:val="000000" w:themeColor="text1"/>
          <w:sz w:val="20"/>
          <w:szCs w:val="20"/>
          <w:lang w:val="de-DE"/>
        </w:rPr>
        <w:t>LED</w:t>
      </w:r>
      <w:r w:rsidR="00D01657">
        <w:rPr>
          <w:rFonts w:ascii="Arial" w:hAnsi="Arial" w:cs="Arial"/>
          <w:color w:val="000000" w:themeColor="text1"/>
          <w:sz w:val="20"/>
          <w:szCs w:val="20"/>
          <w:lang w:val="de-DE"/>
        </w:rPr>
        <w:t>-</w:t>
      </w:r>
      <w:r w:rsidRPr="00566703">
        <w:rPr>
          <w:rFonts w:ascii="Arial" w:hAnsi="Arial" w:cs="Arial"/>
          <w:color w:val="000000" w:themeColor="text1"/>
          <w:sz w:val="20"/>
          <w:szCs w:val="20"/>
          <w:lang w:val="de-DE"/>
        </w:rPr>
        <w:t>Scheinwerfer, die innovative CDC</w:t>
      </w:r>
      <w:r w:rsidR="00D01657">
        <w:rPr>
          <w:rFonts w:ascii="Arial" w:hAnsi="Arial" w:cs="Arial"/>
          <w:color w:val="000000" w:themeColor="text1"/>
          <w:sz w:val="20"/>
          <w:szCs w:val="20"/>
          <w:lang w:val="de-DE"/>
        </w:rPr>
        <w:t>-</w:t>
      </w:r>
      <w:r w:rsidR="00D27EC2" w:rsidRPr="00836FD1">
        <w:rPr>
          <w:rFonts w:ascii="Arial" w:hAnsi="Arial" w:cs="Arial"/>
          <w:sz w:val="20"/>
          <w:szCs w:val="20"/>
          <w:lang w:val="de-DE"/>
        </w:rPr>
        <w:t>Joysticklenkung</w:t>
      </w:r>
      <w:r w:rsidRPr="00836FD1">
        <w:rPr>
          <w:rFonts w:ascii="Arial" w:hAnsi="Arial" w:cs="Arial"/>
          <w:sz w:val="20"/>
          <w:szCs w:val="20"/>
          <w:lang w:val="de-DE"/>
        </w:rPr>
        <w:t xml:space="preserve"> und </w:t>
      </w:r>
      <w:r w:rsidR="00D27EC2" w:rsidRPr="00836FD1">
        <w:rPr>
          <w:rFonts w:ascii="Arial" w:hAnsi="Arial" w:cs="Arial"/>
          <w:sz w:val="20"/>
          <w:szCs w:val="20"/>
          <w:lang w:val="de-DE"/>
        </w:rPr>
        <w:t>das große Volvo Co</w:t>
      </w:r>
      <w:r w:rsidR="00D01657">
        <w:rPr>
          <w:rFonts w:ascii="Arial" w:hAnsi="Arial" w:cs="Arial"/>
          <w:sz w:val="20"/>
          <w:szCs w:val="20"/>
          <w:lang w:val="de-DE"/>
        </w:rPr>
        <w:t>-</w:t>
      </w:r>
      <w:r w:rsidR="00D27EC2" w:rsidRPr="00836FD1">
        <w:rPr>
          <w:rFonts w:ascii="Arial" w:hAnsi="Arial" w:cs="Arial"/>
          <w:sz w:val="20"/>
          <w:szCs w:val="20"/>
          <w:lang w:val="de-DE"/>
        </w:rPr>
        <w:t>Pilot Display</w:t>
      </w:r>
      <w:r w:rsidRPr="00836FD1">
        <w:rPr>
          <w:rFonts w:ascii="Arial" w:hAnsi="Arial" w:cs="Arial"/>
          <w:sz w:val="20"/>
          <w:szCs w:val="20"/>
          <w:lang w:val="de-DE"/>
        </w:rPr>
        <w:t>.</w:t>
      </w:r>
      <w:r w:rsidRPr="00566703">
        <w:rPr>
          <w:rFonts w:ascii="Arial" w:hAnsi="Arial" w:cs="Arial"/>
          <w:color w:val="000000" w:themeColor="text1"/>
          <w:sz w:val="20"/>
          <w:szCs w:val="20"/>
          <w:lang w:val="de-DE"/>
        </w:rPr>
        <w:t xml:space="preserve"> Auch die Fahrer aus seinem Team von 14 Mitarbeitern sind glücklich über die leistungsstarken und komfortablen Maschinen. Im Vergleich </w:t>
      </w:r>
      <w:r w:rsidR="00D27EC2">
        <w:rPr>
          <w:rFonts w:ascii="Arial" w:hAnsi="Arial" w:cs="Arial"/>
          <w:color w:val="000000" w:themeColor="text1"/>
          <w:sz w:val="20"/>
          <w:szCs w:val="20"/>
          <w:lang w:val="de-DE"/>
        </w:rPr>
        <w:t xml:space="preserve">zur </w:t>
      </w:r>
      <w:r w:rsidR="00D27EC2" w:rsidRPr="00836FD1">
        <w:rPr>
          <w:rFonts w:ascii="Arial" w:hAnsi="Arial" w:cs="Arial"/>
          <w:sz w:val="20"/>
          <w:szCs w:val="20"/>
          <w:lang w:val="de-DE"/>
        </w:rPr>
        <w:t>Vorgängerserie</w:t>
      </w:r>
      <w:r w:rsidRPr="00566703">
        <w:rPr>
          <w:rFonts w:ascii="Arial" w:hAnsi="Arial" w:cs="Arial"/>
          <w:color w:val="000000" w:themeColor="text1"/>
          <w:sz w:val="20"/>
          <w:szCs w:val="20"/>
          <w:lang w:val="de-DE"/>
        </w:rPr>
        <w:t xml:space="preserve"> weist der Radlader L150</w:t>
      </w:r>
      <w:r w:rsidR="004E57E6" w:rsidRPr="00836FD1">
        <w:rPr>
          <w:rFonts w:ascii="Arial" w:hAnsi="Arial" w:cs="Arial"/>
          <w:sz w:val="20"/>
          <w:szCs w:val="20"/>
          <w:lang w:val="de-DE"/>
        </w:rPr>
        <w:t>H</w:t>
      </w:r>
      <w:r w:rsidRPr="00566703">
        <w:rPr>
          <w:rFonts w:ascii="Arial" w:hAnsi="Arial" w:cs="Arial"/>
          <w:color w:val="000000" w:themeColor="text1"/>
          <w:sz w:val="20"/>
          <w:szCs w:val="20"/>
          <w:lang w:val="de-DE"/>
        </w:rPr>
        <w:t xml:space="preserve"> eine 15</w:t>
      </w:r>
      <w:r w:rsidR="00D01657">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 xml:space="preserve">% bessere Kraftstoffeffizienz auf. </w:t>
      </w:r>
      <w:r w:rsidR="004E57E6" w:rsidRPr="00836FD1">
        <w:rPr>
          <w:rFonts w:ascii="Arial" w:hAnsi="Arial" w:cs="Arial"/>
          <w:sz w:val="20"/>
          <w:szCs w:val="20"/>
          <w:lang w:val="de-DE"/>
        </w:rPr>
        <w:t>Die Vorteile des Opti</w:t>
      </w:r>
      <w:r w:rsidR="00D01657">
        <w:rPr>
          <w:rFonts w:ascii="Arial" w:hAnsi="Arial" w:cs="Arial"/>
          <w:sz w:val="20"/>
          <w:szCs w:val="20"/>
          <w:lang w:val="de-DE"/>
        </w:rPr>
        <w:t>-S</w:t>
      </w:r>
      <w:r w:rsidR="004E57E6" w:rsidRPr="00836FD1">
        <w:rPr>
          <w:rFonts w:ascii="Arial" w:hAnsi="Arial" w:cs="Arial"/>
          <w:sz w:val="20"/>
          <w:szCs w:val="20"/>
          <w:lang w:val="de-DE"/>
        </w:rPr>
        <w:t>hift Getriebes</w:t>
      </w:r>
      <w:r w:rsidRPr="00836FD1">
        <w:rPr>
          <w:rFonts w:ascii="Arial" w:hAnsi="Arial" w:cs="Arial"/>
          <w:sz w:val="20"/>
          <w:szCs w:val="20"/>
          <w:lang w:val="de-DE"/>
        </w:rPr>
        <w:t xml:space="preserve"> </w:t>
      </w:r>
      <w:r w:rsidR="004E57E6" w:rsidRPr="00836FD1">
        <w:rPr>
          <w:rFonts w:ascii="Arial" w:hAnsi="Arial" w:cs="Arial"/>
          <w:sz w:val="20"/>
          <w:szCs w:val="20"/>
          <w:lang w:val="de-DE"/>
        </w:rPr>
        <w:t>werden</w:t>
      </w:r>
      <w:r w:rsidRPr="00836FD1">
        <w:rPr>
          <w:rFonts w:ascii="Arial" w:hAnsi="Arial" w:cs="Arial"/>
          <w:sz w:val="20"/>
          <w:szCs w:val="20"/>
          <w:lang w:val="de-DE"/>
        </w:rPr>
        <w:t xml:space="preserve"> durch </w:t>
      </w:r>
      <w:r w:rsidR="00836FD1">
        <w:rPr>
          <w:rFonts w:ascii="Arial" w:hAnsi="Arial" w:cs="Arial"/>
          <w:sz w:val="20"/>
          <w:szCs w:val="20"/>
          <w:lang w:val="de-DE"/>
        </w:rPr>
        <w:t>die perfekt an den jeweiligen Eins</w:t>
      </w:r>
      <w:r w:rsidR="004E57E6" w:rsidRPr="00836FD1">
        <w:rPr>
          <w:rFonts w:ascii="Arial" w:hAnsi="Arial" w:cs="Arial"/>
          <w:sz w:val="20"/>
          <w:szCs w:val="20"/>
          <w:lang w:val="de-DE"/>
        </w:rPr>
        <w:t>a</w:t>
      </w:r>
      <w:r w:rsidR="00836FD1">
        <w:rPr>
          <w:rFonts w:ascii="Arial" w:hAnsi="Arial" w:cs="Arial"/>
          <w:sz w:val="20"/>
          <w:szCs w:val="20"/>
          <w:lang w:val="de-DE"/>
        </w:rPr>
        <w:t>t</w:t>
      </w:r>
      <w:r w:rsidR="004E57E6" w:rsidRPr="00836FD1">
        <w:rPr>
          <w:rFonts w:ascii="Arial" w:hAnsi="Arial" w:cs="Arial"/>
          <w:sz w:val="20"/>
          <w:szCs w:val="20"/>
          <w:lang w:val="de-DE"/>
        </w:rPr>
        <w:t>z angepasste</w:t>
      </w:r>
      <w:r w:rsidRPr="00566703">
        <w:rPr>
          <w:rFonts w:ascii="Arial" w:hAnsi="Arial" w:cs="Arial"/>
          <w:color w:val="000000" w:themeColor="text1"/>
          <w:sz w:val="20"/>
          <w:szCs w:val="20"/>
          <w:lang w:val="de-DE"/>
        </w:rPr>
        <w:t xml:space="preserve"> Anbaugeräte</w:t>
      </w:r>
      <w:r w:rsidR="00836FD1">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 xml:space="preserve">sogar noch weiter verstärkt. Die individuelle Auswahl der Hydraulikmodi sorgt für eine präzise Steuerung </w:t>
      </w:r>
      <w:r w:rsidR="00D01657">
        <w:rPr>
          <w:rFonts w:ascii="Arial" w:hAnsi="Arial" w:cs="Arial"/>
          <w:color w:val="000000" w:themeColor="text1"/>
          <w:sz w:val="20"/>
          <w:szCs w:val="20"/>
          <w:lang w:val="de-DE"/>
        </w:rPr>
        <w:t>aller</w:t>
      </w:r>
      <w:r w:rsidR="00D01657" w:rsidRPr="00566703">
        <w:rPr>
          <w:rFonts w:ascii="Arial" w:hAnsi="Arial" w:cs="Arial"/>
          <w:color w:val="000000" w:themeColor="text1"/>
          <w:sz w:val="20"/>
          <w:szCs w:val="20"/>
          <w:lang w:val="de-DE"/>
        </w:rPr>
        <w:t xml:space="preserve"> </w:t>
      </w:r>
      <w:r w:rsidR="00D01657">
        <w:rPr>
          <w:rFonts w:ascii="Arial" w:hAnsi="Arial" w:cs="Arial"/>
          <w:color w:val="000000" w:themeColor="text1"/>
          <w:sz w:val="20"/>
          <w:szCs w:val="20"/>
          <w:lang w:val="de-DE"/>
        </w:rPr>
        <w:t>F</w:t>
      </w:r>
      <w:r w:rsidRPr="00566703">
        <w:rPr>
          <w:rFonts w:ascii="Arial" w:hAnsi="Arial" w:cs="Arial"/>
          <w:color w:val="000000" w:themeColor="text1"/>
          <w:sz w:val="20"/>
          <w:szCs w:val="20"/>
          <w:lang w:val="de-DE"/>
        </w:rPr>
        <w:t>unktionen</w:t>
      </w:r>
      <w:r w:rsidR="00D01657">
        <w:rPr>
          <w:rFonts w:ascii="Arial" w:hAnsi="Arial" w:cs="Arial"/>
          <w:color w:val="000000" w:themeColor="text1"/>
          <w:sz w:val="20"/>
          <w:szCs w:val="20"/>
          <w:lang w:val="de-DE"/>
        </w:rPr>
        <w:t>,</w:t>
      </w:r>
      <w:r w:rsidRPr="00566703">
        <w:rPr>
          <w:rFonts w:ascii="Arial" w:hAnsi="Arial" w:cs="Arial"/>
          <w:color w:val="000000" w:themeColor="text1"/>
          <w:sz w:val="20"/>
          <w:szCs w:val="20"/>
          <w:lang w:val="de-DE"/>
        </w:rPr>
        <w:t xml:space="preserve"> um das Beste aus jeder </w:t>
      </w:r>
      <w:r w:rsidR="004E57E6" w:rsidRPr="00836FD1">
        <w:rPr>
          <w:rFonts w:ascii="Arial" w:hAnsi="Arial" w:cs="Arial"/>
          <w:sz w:val="20"/>
          <w:szCs w:val="20"/>
          <w:lang w:val="de-DE"/>
        </w:rPr>
        <w:t>Aufgabe</w:t>
      </w:r>
      <w:r w:rsidRPr="00836FD1">
        <w:rPr>
          <w:rFonts w:ascii="Arial" w:hAnsi="Arial" w:cs="Arial"/>
          <w:sz w:val="20"/>
          <w:szCs w:val="20"/>
          <w:lang w:val="de-DE"/>
        </w:rPr>
        <w:t xml:space="preserve"> </w:t>
      </w:r>
      <w:r w:rsidRPr="00566703">
        <w:rPr>
          <w:rFonts w:ascii="Arial" w:hAnsi="Arial" w:cs="Arial"/>
          <w:color w:val="000000" w:themeColor="text1"/>
          <w:sz w:val="20"/>
          <w:szCs w:val="20"/>
          <w:lang w:val="de-DE"/>
        </w:rPr>
        <w:t>herauszuholen. Neben der technischen Ra</w:t>
      </w:r>
      <w:r w:rsidR="00D01657">
        <w:rPr>
          <w:rFonts w:ascii="Arial" w:hAnsi="Arial" w:cs="Arial"/>
          <w:color w:val="000000" w:themeColor="text1"/>
          <w:sz w:val="20"/>
          <w:szCs w:val="20"/>
          <w:lang w:val="de-DE"/>
        </w:rPr>
        <w:t>f</w:t>
      </w:r>
      <w:r w:rsidRPr="00566703">
        <w:rPr>
          <w:rFonts w:ascii="Arial" w:hAnsi="Arial" w:cs="Arial"/>
          <w:color w:val="000000" w:themeColor="text1"/>
          <w:sz w:val="20"/>
          <w:szCs w:val="20"/>
          <w:lang w:val="de-DE"/>
        </w:rPr>
        <w:t>finesse überzeugt der Radlader vor allem durch seine hohe Verlässlichkeit und den großen Komfort in der Fahrerkabine.</w:t>
      </w:r>
    </w:p>
    <w:p w14:paraId="5073792B" w14:textId="77777777" w:rsidR="00566703" w:rsidRPr="00836FD1" w:rsidRDefault="00566703" w:rsidP="00566703">
      <w:pPr>
        <w:pStyle w:val="KeinLeerraum"/>
        <w:jc w:val="both"/>
        <w:rPr>
          <w:rFonts w:ascii="Arial" w:hAnsi="Arial" w:cs="Arial"/>
          <w:color w:val="000000" w:themeColor="text1"/>
          <w:sz w:val="16"/>
          <w:szCs w:val="16"/>
          <w:lang w:val="de-DE"/>
        </w:rPr>
      </w:pPr>
    </w:p>
    <w:p w14:paraId="78FC3C90" w14:textId="77777777" w:rsidR="00566703" w:rsidRPr="00566703" w:rsidRDefault="00566703" w:rsidP="00566703">
      <w:pPr>
        <w:pStyle w:val="KeinLeerraum"/>
        <w:jc w:val="both"/>
        <w:rPr>
          <w:rFonts w:ascii="Arial" w:hAnsi="Arial" w:cs="Arial"/>
          <w:b/>
          <w:bCs/>
          <w:color w:val="000000" w:themeColor="text1"/>
          <w:sz w:val="20"/>
          <w:szCs w:val="20"/>
          <w:lang w:val="de-DE"/>
        </w:rPr>
      </w:pPr>
      <w:r w:rsidRPr="00566703">
        <w:rPr>
          <w:rFonts w:ascii="Arial" w:hAnsi="Arial" w:cs="Arial"/>
          <w:b/>
          <w:bCs/>
          <w:color w:val="000000" w:themeColor="text1"/>
          <w:sz w:val="20"/>
          <w:szCs w:val="20"/>
          <w:lang w:val="de-DE"/>
        </w:rPr>
        <w:t>Voller Einsatz</w:t>
      </w:r>
    </w:p>
    <w:p w14:paraId="7FAC4743" w14:textId="0C19CCB0" w:rsidR="00566703" w:rsidRPr="00566703" w:rsidRDefault="00566703" w:rsidP="00566703">
      <w:pPr>
        <w:pStyle w:val="KeinLeerraum"/>
        <w:jc w:val="both"/>
        <w:rPr>
          <w:rFonts w:ascii="Arial" w:hAnsi="Arial" w:cs="Arial"/>
          <w:color w:val="000000" w:themeColor="text1"/>
          <w:sz w:val="20"/>
          <w:szCs w:val="20"/>
          <w:lang w:val="de-DE"/>
        </w:rPr>
      </w:pPr>
      <w:r w:rsidRPr="00566703">
        <w:rPr>
          <w:rFonts w:ascii="Arial" w:hAnsi="Arial" w:cs="Arial"/>
          <w:color w:val="000000" w:themeColor="text1"/>
          <w:sz w:val="20"/>
          <w:szCs w:val="20"/>
          <w:lang w:val="de-DE"/>
        </w:rPr>
        <w:t xml:space="preserve">Bei der aktuellen Baustelle der Trummer Maschinenhandel Aufbereitung GmbH sind die Hauptaufgaben der Radlader L150H die Beschickung der Aufbereitungsanlage, die Verladung der </w:t>
      </w:r>
      <w:r w:rsidR="004E57E6" w:rsidRPr="00836FD1">
        <w:rPr>
          <w:rFonts w:ascii="Arial" w:hAnsi="Arial" w:cs="Arial"/>
          <w:sz w:val="20"/>
          <w:szCs w:val="20"/>
          <w:lang w:val="de-DE"/>
        </w:rPr>
        <w:t>Endprodukte</w:t>
      </w:r>
      <w:r w:rsidRPr="00566703">
        <w:rPr>
          <w:rFonts w:ascii="Arial" w:hAnsi="Arial" w:cs="Arial"/>
          <w:color w:val="000000" w:themeColor="text1"/>
          <w:sz w:val="20"/>
          <w:szCs w:val="20"/>
          <w:lang w:val="de-DE"/>
        </w:rPr>
        <w:t xml:space="preserve"> und die Beschickung der Betonmischanlage. Um ungeplante </w:t>
      </w:r>
      <w:r w:rsidR="004E57E6" w:rsidRPr="00836FD1">
        <w:rPr>
          <w:rFonts w:ascii="Arial" w:hAnsi="Arial" w:cs="Arial"/>
          <w:sz w:val="20"/>
          <w:szCs w:val="20"/>
          <w:lang w:val="de-DE"/>
        </w:rPr>
        <w:t>Ausfallzeiten</w:t>
      </w:r>
      <w:r w:rsidRPr="00836FD1">
        <w:rPr>
          <w:rFonts w:ascii="Arial" w:hAnsi="Arial" w:cs="Arial"/>
          <w:sz w:val="20"/>
          <w:szCs w:val="20"/>
          <w:lang w:val="de-DE"/>
        </w:rPr>
        <w:t xml:space="preserve"> </w:t>
      </w:r>
      <w:r w:rsidRPr="00566703">
        <w:rPr>
          <w:rFonts w:ascii="Arial" w:hAnsi="Arial" w:cs="Arial"/>
          <w:color w:val="000000" w:themeColor="text1"/>
          <w:sz w:val="20"/>
          <w:szCs w:val="20"/>
          <w:lang w:val="de-DE"/>
        </w:rPr>
        <w:t xml:space="preserve">zu reduzieren, hat Volvo </w:t>
      </w:r>
      <w:proofErr w:type="spellStart"/>
      <w:r w:rsidRPr="00566703">
        <w:rPr>
          <w:rFonts w:ascii="Arial" w:hAnsi="Arial" w:cs="Arial"/>
          <w:color w:val="000000" w:themeColor="text1"/>
          <w:sz w:val="20"/>
          <w:szCs w:val="20"/>
          <w:lang w:val="de-DE"/>
        </w:rPr>
        <w:t>CareTrack</w:t>
      </w:r>
      <w:proofErr w:type="spellEnd"/>
      <w:r w:rsidRPr="00566703">
        <w:rPr>
          <w:rFonts w:ascii="Arial" w:hAnsi="Arial" w:cs="Arial"/>
          <w:color w:val="000000" w:themeColor="text1"/>
          <w:sz w:val="20"/>
          <w:szCs w:val="20"/>
          <w:lang w:val="de-DE"/>
        </w:rPr>
        <w:t xml:space="preserve"> entwickelt, </w:t>
      </w:r>
      <w:r w:rsidR="00215B3B">
        <w:rPr>
          <w:rFonts w:ascii="Arial" w:hAnsi="Arial" w:cs="Arial"/>
          <w:color w:val="000000" w:themeColor="text1"/>
          <w:sz w:val="20"/>
          <w:szCs w:val="20"/>
          <w:lang w:val="de-DE"/>
        </w:rPr>
        <w:t>um</w:t>
      </w:r>
      <w:r w:rsidRPr="00566703">
        <w:rPr>
          <w:rFonts w:ascii="Arial" w:hAnsi="Arial" w:cs="Arial"/>
          <w:color w:val="000000" w:themeColor="text1"/>
          <w:sz w:val="20"/>
          <w:szCs w:val="20"/>
          <w:lang w:val="de-DE"/>
        </w:rPr>
        <w:t xml:space="preserve"> Einsatzzeiten</w:t>
      </w:r>
      <w:r w:rsidR="004E57E6">
        <w:rPr>
          <w:rFonts w:ascii="Arial" w:hAnsi="Arial" w:cs="Arial"/>
          <w:color w:val="000000" w:themeColor="text1"/>
          <w:sz w:val="20"/>
          <w:szCs w:val="20"/>
          <w:lang w:val="de-DE"/>
        </w:rPr>
        <w:t>,</w:t>
      </w:r>
      <w:r w:rsidRPr="00566703">
        <w:rPr>
          <w:rFonts w:ascii="Arial" w:hAnsi="Arial" w:cs="Arial"/>
          <w:color w:val="000000" w:themeColor="text1"/>
          <w:sz w:val="20"/>
          <w:szCs w:val="20"/>
          <w:lang w:val="de-DE"/>
        </w:rPr>
        <w:t xml:space="preserve"> Dieselverbrauch</w:t>
      </w:r>
      <w:r w:rsidR="004E57E6">
        <w:rPr>
          <w:rFonts w:ascii="Arial" w:hAnsi="Arial" w:cs="Arial"/>
          <w:color w:val="000000" w:themeColor="text1"/>
          <w:sz w:val="20"/>
          <w:szCs w:val="20"/>
          <w:lang w:val="de-DE"/>
        </w:rPr>
        <w:t xml:space="preserve"> und </w:t>
      </w:r>
      <w:r w:rsidR="004E57E6" w:rsidRPr="00836FD1">
        <w:rPr>
          <w:rFonts w:ascii="Arial" w:hAnsi="Arial" w:cs="Arial"/>
          <w:sz w:val="20"/>
          <w:szCs w:val="20"/>
          <w:lang w:val="de-DE"/>
        </w:rPr>
        <w:t>relevante Betriebsdaten</w:t>
      </w:r>
      <w:r w:rsidRPr="00836FD1">
        <w:rPr>
          <w:rFonts w:ascii="Arial" w:hAnsi="Arial" w:cs="Arial"/>
          <w:sz w:val="20"/>
          <w:szCs w:val="20"/>
          <w:lang w:val="de-DE"/>
        </w:rPr>
        <w:t xml:space="preserve"> kontrollier</w:t>
      </w:r>
      <w:r w:rsidR="00215B3B">
        <w:rPr>
          <w:rFonts w:ascii="Arial" w:hAnsi="Arial" w:cs="Arial"/>
          <w:sz w:val="20"/>
          <w:szCs w:val="20"/>
          <w:lang w:val="de-DE"/>
        </w:rPr>
        <w:t>en</w:t>
      </w:r>
      <w:r w:rsidR="004E57E6" w:rsidRPr="00836FD1">
        <w:rPr>
          <w:rFonts w:ascii="Arial" w:hAnsi="Arial" w:cs="Arial"/>
          <w:sz w:val="20"/>
          <w:szCs w:val="20"/>
          <w:lang w:val="de-DE"/>
        </w:rPr>
        <w:t xml:space="preserve"> und optimier</w:t>
      </w:r>
      <w:r w:rsidR="00215B3B">
        <w:rPr>
          <w:rFonts w:ascii="Arial" w:hAnsi="Arial" w:cs="Arial"/>
          <w:sz w:val="20"/>
          <w:szCs w:val="20"/>
          <w:lang w:val="de-DE"/>
        </w:rPr>
        <w:t>en</w:t>
      </w:r>
      <w:r w:rsidRPr="00566703">
        <w:rPr>
          <w:rFonts w:ascii="Arial" w:hAnsi="Arial" w:cs="Arial"/>
          <w:color w:val="000000" w:themeColor="text1"/>
          <w:sz w:val="20"/>
          <w:szCs w:val="20"/>
          <w:lang w:val="de-DE"/>
        </w:rPr>
        <w:t xml:space="preserve"> </w:t>
      </w:r>
      <w:r w:rsidR="00215B3B">
        <w:rPr>
          <w:rFonts w:ascii="Arial" w:hAnsi="Arial" w:cs="Arial"/>
          <w:color w:val="000000" w:themeColor="text1"/>
          <w:sz w:val="20"/>
          <w:szCs w:val="20"/>
          <w:lang w:val="de-DE"/>
        </w:rPr>
        <w:t>zu</w:t>
      </w:r>
      <w:r w:rsidR="00215B3B" w:rsidRPr="00566703">
        <w:rPr>
          <w:rFonts w:ascii="Arial" w:hAnsi="Arial" w:cs="Arial"/>
          <w:color w:val="000000" w:themeColor="text1"/>
          <w:sz w:val="20"/>
          <w:szCs w:val="20"/>
          <w:lang w:val="de-DE"/>
        </w:rPr>
        <w:t xml:space="preserve"> </w:t>
      </w:r>
      <w:r w:rsidRPr="00566703">
        <w:rPr>
          <w:rFonts w:ascii="Arial" w:hAnsi="Arial" w:cs="Arial"/>
          <w:color w:val="000000" w:themeColor="text1"/>
          <w:sz w:val="20"/>
          <w:szCs w:val="20"/>
          <w:lang w:val="de-DE"/>
        </w:rPr>
        <w:t xml:space="preserve">können. Auch Martin Trummer nutzt dieses Tool, um die Effizienz seines Maschinenfuhrparks zu </w:t>
      </w:r>
      <w:r w:rsidR="004E57E6" w:rsidRPr="00836FD1">
        <w:rPr>
          <w:rFonts w:ascii="Arial" w:hAnsi="Arial" w:cs="Arial"/>
          <w:sz w:val="20"/>
          <w:szCs w:val="20"/>
          <w:lang w:val="de-DE"/>
        </w:rPr>
        <w:t>maximieren</w:t>
      </w:r>
      <w:r w:rsidRPr="00836FD1">
        <w:rPr>
          <w:rFonts w:ascii="Arial" w:hAnsi="Arial" w:cs="Arial"/>
          <w:sz w:val="20"/>
          <w:szCs w:val="20"/>
          <w:lang w:val="de-DE"/>
        </w:rPr>
        <w:t>.</w:t>
      </w:r>
    </w:p>
    <w:p w14:paraId="0F36C55C" w14:textId="77777777" w:rsidR="00566703" w:rsidRPr="00836FD1" w:rsidRDefault="00566703" w:rsidP="00566703">
      <w:pPr>
        <w:pStyle w:val="KeinLeerraum"/>
        <w:jc w:val="both"/>
        <w:rPr>
          <w:rFonts w:ascii="Arial" w:hAnsi="Arial" w:cs="Arial"/>
          <w:color w:val="000000" w:themeColor="text1"/>
          <w:sz w:val="16"/>
          <w:szCs w:val="16"/>
          <w:lang w:val="de-DE"/>
        </w:rPr>
      </w:pPr>
    </w:p>
    <w:p w14:paraId="433E232D" w14:textId="77777777" w:rsidR="00566703" w:rsidRPr="00566703" w:rsidRDefault="00566703" w:rsidP="00566703">
      <w:pPr>
        <w:pStyle w:val="KeinLeerraum"/>
        <w:jc w:val="both"/>
        <w:rPr>
          <w:rFonts w:ascii="Arial" w:hAnsi="Arial" w:cs="Arial"/>
          <w:b/>
          <w:color w:val="000000" w:themeColor="text1"/>
          <w:sz w:val="20"/>
          <w:szCs w:val="20"/>
        </w:rPr>
      </w:pPr>
      <w:r w:rsidRPr="00566703">
        <w:rPr>
          <w:rFonts w:ascii="Arial" w:hAnsi="Arial" w:cs="Arial"/>
          <w:b/>
          <w:color w:val="000000" w:themeColor="text1"/>
          <w:sz w:val="20"/>
          <w:szCs w:val="20"/>
        </w:rPr>
        <w:t>Servicequalität</w:t>
      </w:r>
    </w:p>
    <w:p w14:paraId="41D85D80" w14:textId="07D7E656" w:rsidR="00566703" w:rsidRDefault="00566703" w:rsidP="00566703">
      <w:pPr>
        <w:pStyle w:val="KeinLeerraum"/>
        <w:jc w:val="both"/>
        <w:rPr>
          <w:rFonts w:ascii="Arial" w:hAnsi="Arial" w:cs="Arial"/>
          <w:color w:val="000000" w:themeColor="text1"/>
          <w:sz w:val="20"/>
          <w:szCs w:val="20"/>
        </w:rPr>
      </w:pPr>
      <w:r w:rsidRPr="00566703">
        <w:rPr>
          <w:rFonts w:ascii="Arial" w:hAnsi="Arial" w:cs="Arial"/>
          <w:color w:val="000000" w:themeColor="text1"/>
          <w:sz w:val="20"/>
          <w:szCs w:val="20"/>
        </w:rPr>
        <w:t xml:space="preserve">Die Trummer Maschinenhandel Aufbereitung GmbH ist seit 2005 ein treuer </w:t>
      </w:r>
      <w:r w:rsidR="00D01657" w:rsidRPr="00566703">
        <w:rPr>
          <w:rFonts w:ascii="Arial" w:hAnsi="Arial" w:cs="Arial"/>
          <w:color w:val="000000" w:themeColor="text1"/>
          <w:sz w:val="20"/>
          <w:szCs w:val="20"/>
        </w:rPr>
        <w:t>A</w:t>
      </w:r>
      <w:r w:rsidR="00D01657">
        <w:rPr>
          <w:rFonts w:ascii="Arial" w:hAnsi="Arial" w:cs="Arial"/>
          <w:color w:val="000000" w:themeColor="text1"/>
          <w:sz w:val="20"/>
          <w:szCs w:val="20"/>
        </w:rPr>
        <w:t>SCENDUM</w:t>
      </w:r>
      <w:r w:rsidRPr="00566703">
        <w:rPr>
          <w:rFonts w:ascii="Arial" w:hAnsi="Arial" w:cs="Arial"/>
          <w:color w:val="000000" w:themeColor="text1"/>
          <w:sz w:val="20"/>
          <w:szCs w:val="20"/>
        </w:rPr>
        <w:t xml:space="preserve">-Kunde. Die Gründe für die Zufriedenheit des Unternehmers über die Geschäftsbeziehung sind einfach: „Der großartige Service ist ein </w:t>
      </w:r>
      <w:r w:rsidR="00215B3B">
        <w:rPr>
          <w:rFonts w:ascii="Arial" w:hAnsi="Arial" w:cs="Arial"/>
          <w:color w:val="000000" w:themeColor="text1"/>
          <w:sz w:val="20"/>
          <w:szCs w:val="20"/>
        </w:rPr>
        <w:t xml:space="preserve">sehr </w:t>
      </w:r>
      <w:r w:rsidRPr="00566703">
        <w:rPr>
          <w:rFonts w:ascii="Arial" w:hAnsi="Arial" w:cs="Arial"/>
          <w:color w:val="000000" w:themeColor="text1"/>
          <w:sz w:val="20"/>
          <w:szCs w:val="20"/>
        </w:rPr>
        <w:t>wichtiger Faktor.“ Martin Trummer schätzt die hundertprozentige Verlässlichkeit und die sehr gute Erreichbarkeit des Serviceteams</w:t>
      </w:r>
      <w:r w:rsidR="00215B3B">
        <w:rPr>
          <w:rFonts w:ascii="Arial" w:hAnsi="Arial" w:cs="Arial"/>
          <w:color w:val="000000" w:themeColor="text1"/>
          <w:sz w:val="20"/>
          <w:szCs w:val="20"/>
        </w:rPr>
        <w:t>.</w:t>
      </w:r>
    </w:p>
    <w:p w14:paraId="2487BD69" w14:textId="77777777" w:rsidR="00566703" w:rsidRPr="00566703" w:rsidRDefault="00566703" w:rsidP="00566703">
      <w:pPr>
        <w:pStyle w:val="KeinLeerraum"/>
        <w:jc w:val="both"/>
        <w:rPr>
          <w:rFonts w:ascii="Arial" w:hAnsi="Arial" w:cs="Arial"/>
          <w:color w:val="000000" w:themeColor="text1"/>
          <w:sz w:val="20"/>
          <w:szCs w:val="20"/>
          <w:lang w:val="de-DE"/>
        </w:rPr>
      </w:pPr>
    </w:p>
    <w:p w14:paraId="0EC7C89A" w14:textId="32999463" w:rsidR="001E540F" w:rsidRDefault="0086104C" w:rsidP="006F6061">
      <w:pPr>
        <w:pStyle w:val="KeinLeerraum"/>
        <w:rPr>
          <w:rFonts w:ascii="Arial" w:hAnsi="Arial" w:cs="Arial"/>
          <w:color w:val="000000" w:themeColor="text1"/>
          <w:sz w:val="20"/>
          <w:szCs w:val="20"/>
        </w:rPr>
      </w:pPr>
      <w:r>
        <w:rPr>
          <w:rFonts w:ascii="Arial" w:hAnsi="Arial" w:cs="Arial"/>
          <w:noProof/>
          <w:color w:val="000000" w:themeColor="text1"/>
          <w:sz w:val="20"/>
          <w:szCs w:val="20"/>
          <w:lang w:val="de-DE" w:eastAsia="de-DE"/>
        </w:rPr>
        <w:drawing>
          <wp:inline distT="0" distB="0" distL="0" distR="0" wp14:anchorId="313F3782" wp14:editId="54E53D17">
            <wp:extent cx="5139055" cy="3396615"/>
            <wp:effectExtent l="0" t="0" r="0" b="6985"/>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10-13 um 11.03.26.png"/>
                    <pic:cNvPicPr/>
                  </pic:nvPicPr>
                  <pic:blipFill>
                    <a:blip r:embed="rId7">
                      <a:extLst>
                        <a:ext uri="{28A0092B-C50C-407E-A947-70E740481C1C}">
                          <a14:useLocalDpi xmlns:a14="http://schemas.microsoft.com/office/drawing/2010/main" val="0"/>
                        </a:ext>
                      </a:extLst>
                    </a:blip>
                    <a:stretch>
                      <a:fillRect/>
                    </a:stretch>
                  </pic:blipFill>
                  <pic:spPr>
                    <a:xfrm>
                      <a:off x="0" y="0"/>
                      <a:ext cx="5139055" cy="3396615"/>
                    </a:xfrm>
                    <a:prstGeom prst="rect">
                      <a:avLst/>
                    </a:prstGeom>
                  </pic:spPr>
                </pic:pic>
              </a:graphicData>
            </a:graphic>
          </wp:inline>
        </w:drawing>
      </w:r>
    </w:p>
    <w:p w14:paraId="134E3FC1" w14:textId="77777777" w:rsidR="0086104C" w:rsidRDefault="0086104C" w:rsidP="006F6061">
      <w:pPr>
        <w:pStyle w:val="KeinLeerraum"/>
        <w:rPr>
          <w:rFonts w:ascii="Arial" w:hAnsi="Arial" w:cs="Arial"/>
          <w:color w:val="000000" w:themeColor="text1"/>
          <w:sz w:val="20"/>
          <w:szCs w:val="20"/>
        </w:rPr>
      </w:pPr>
      <w:r>
        <w:rPr>
          <w:rFonts w:ascii="Arial" w:hAnsi="Arial" w:cs="Arial"/>
          <w:color w:val="000000" w:themeColor="text1"/>
          <w:sz w:val="20"/>
          <w:szCs w:val="20"/>
        </w:rPr>
        <w:t xml:space="preserve">Die aktuelle Baustelle am Grazer Flughafen der Trummer Maschinenhandel Aufbereitung </w:t>
      </w:r>
    </w:p>
    <w:p w14:paraId="735E8B83" w14:textId="3BF09D44" w:rsidR="0086104C" w:rsidRDefault="0086104C" w:rsidP="006F6061">
      <w:pPr>
        <w:pStyle w:val="KeinLeerraum"/>
        <w:rPr>
          <w:rFonts w:ascii="Arial" w:hAnsi="Arial" w:cs="Arial"/>
          <w:color w:val="000000" w:themeColor="text1"/>
          <w:sz w:val="20"/>
          <w:szCs w:val="20"/>
        </w:rPr>
      </w:pPr>
      <w:r>
        <w:rPr>
          <w:rFonts w:ascii="Arial" w:hAnsi="Arial" w:cs="Arial"/>
          <w:color w:val="000000" w:themeColor="text1"/>
          <w:sz w:val="20"/>
          <w:szCs w:val="20"/>
        </w:rPr>
        <w:t>GmbH.</w:t>
      </w:r>
    </w:p>
    <w:p w14:paraId="4EDBB273" w14:textId="5999E53B" w:rsidR="0086104C" w:rsidRDefault="0086104C" w:rsidP="006F6061">
      <w:pPr>
        <w:pStyle w:val="KeinLeerraum"/>
        <w:rPr>
          <w:rFonts w:ascii="Arial" w:hAnsi="Arial" w:cs="Arial"/>
          <w:color w:val="000000" w:themeColor="text1"/>
          <w:sz w:val="20"/>
          <w:szCs w:val="20"/>
        </w:rPr>
      </w:pPr>
      <w:r>
        <w:rPr>
          <w:rFonts w:ascii="Arial" w:hAnsi="Arial" w:cs="Arial"/>
          <w:noProof/>
          <w:color w:val="000000" w:themeColor="text1"/>
          <w:sz w:val="20"/>
          <w:szCs w:val="20"/>
          <w:lang w:val="de-DE" w:eastAsia="de-DE"/>
        </w:rPr>
        <w:lastRenderedPageBreak/>
        <w:drawing>
          <wp:inline distT="0" distB="0" distL="0" distR="0" wp14:anchorId="7FFBE38B" wp14:editId="5D61F7C8">
            <wp:extent cx="5109845" cy="3403184"/>
            <wp:effectExtent l="0" t="0" r="0" b="698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10-13 um 10.40.57.png"/>
                    <pic:cNvPicPr/>
                  </pic:nvPicPr>
                  <pic:blipFill>
                    <a:blip r:embed="rId8">
                      <a:extLst>
                        <a:ext uri="{28A0092B-C50C-407E-A947-70E740481C1C}">
                          <a14:useLocalDpi xmlns:a14="http://schemas.microsoft.com/office/drawing/2010/main" val="0"/>
                        </a:ext>
                      </a:extLst>
                    </a:blip>
                    <a:stretch>
                      <a:fillRect/>
                    </a:stretch>
                  </pic:blipFill>
                  <pic:spPr>
                    <a:xfrm>
                      <a:off x="0" y="0"/>
                      <a:ext cx="5114329" cy="3406170"/>
                    </a:xfrm>
                    <a:prstGeom prst="rect">
                      <a:avLst/>
                    </a:prstGeom>
                  </pic:spPr>
                </pic:pic>
              </a:graphicData>
            </a:graphic>
          </wp:inline>
        </w:drawing>
      </w:r>
    </w:p>
    <w:p w14:paraId="42D541C7" w14:textId="65548C2C" w:rsidR="0086104C" w:rsidRDefault="0086104C" w:rsidP="006F6061">
      <w:pPr>
        <w:pStyle w:val="KeinLeerraum"/>
        <w:rPr>
          <w:rFonts w:ascii="Arial" w:hAnsi="Arial" w:cs="Arial"/>
          <w:color w:val="000000" w:themeColor="text1"/>
          <w:sz w:val="20"/>
          <w:szCs w:val="20"/>
        </w:rPr>
      </w:pPr>
      <w:r>
        <w:rPr>
          <w:rFonts w:ascii="Arial" w:hAnsi="Arial" w:cs="Arial"/>
          <w:color w:val="000000" w:themeColor="text1"/>
          <w:sz w:val="20"/>
          <w:szCs w:val="20"/>
        </w:rPr>
        <w:t>Zwei Radlader L150H und ein Radlader L120H</w:t>
      </w:r>
      <w:r w:rsidR="00215B3B">
        <w:rPr>
          <w:rFonts w:ascii="Arial" w:hAnsi="Arial" w:cs="Arial"/>
          <w:color w:val="000000" w:themeColor="text1"/>
          <w:sz w:val="20"/>
          <w:szCs w:val="20"/>
        </w:rPr>
        <w:t>bei der Beschickung der Kieswaschanlage</w:t>
      </w:r>
      <w:proofErr w:type="gramStart"/>
      <w:r w:rsidR="00215B3B">
        <w:rPr>
          <w:rFonts w:ascii="Arial" w:hAnsi="Arial" w:cs="Arial"/>
          <w:color w:val="000000" w:themeColor="text1"/>
          <w:sz w:val="20"/>
          <w:szCs w:val="20"/>
        </w:rPr>
        <w:t xml:space="preserve">. </w:t>
      </w:r>
      <w:r>
        <w:rPr>
          <w:rFonts w:ascii="Arial" w:hAnsi="Arial" w:cs="Arial"/>
          <w:color w:val="000000" w:themeColor="text1"/>
          <w:sz w:val="20"/>
          <w:szCs w:val="20"/>
        </w:rPr>
        <w:t>.</w:t>
      </w:r>
      <w:proofErr w:type="gramEnd"/>
    </w:p>
    <w:p w14:paraId="45B8AFFA" w14:textId="77777777" w:rsidR="004442C2" w:rsidRDefault="004442C2" w:rsidP="006F6061">
      <w:pPr>
        <w:pStyle w:val="KeinLeerraum"/>
        <w:rPr>
          <w:rFonts w:ascii="Arial" w:hAnsi="Arial" w:cs="Arial"/>
          <w:color w:val="000000" w:themeColor="text1"/>
          <w:sz w:val="20"/>
          <w:szCs w:val="20"/>
        </w:rPr>
      </w:pPr>
    </w:p>
    <w:p w14:paraId="5943F56B" w14:textId="4A7D19A7" w:rsidR="004442C2" w:rsidRDefault="004442C2" w:rsidP="006F6061">
      <w:pPr>
        <w:pStyle w:val="KeinLeerraum"/>
        <w:rPr>
          <w:rFonts w:ascii="Arial" w:hAnsi="Arial" w:cs="Arial"/>
          <w:color w:val="000000" w:themeColor="text1"/>
          <w:sz w:val="20"/>
          <w:szCs w:val="20"/>
        </w:rPr>
      </w:pPr>
      <w:r>
        <w:rPr>
          <w:rFonts w:ascii="Arial" w:hAnsi="Arial" w:cs="Arial"/>
          <w:noProof/>
          <w:color w:val="000000" w:themeColor="text1"/>
          <w:sz w:val="20"/>
          <w:szCs w:val="20"/>
          <w:lang w:val="de-DE" w:eastAsia="de-DE"/>
        </w:rPr>
        <w:drawing>
          <wp:inline distT="0" distB="0" distL="0" distR="0" wp14:anchorId="3C4DF5F5" wp14:editId="19DC2FB8">
            <wp:extent cx="5110060" cy="3408396"/>
            <wp:effectExtent l="0" t="0" r="0" b="1905"/>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schirmfoto 2021-10-13 um 10.41.36.png"/>
                    <pic:cNvPicPr/>
                  </pic:nvPicPr>
                  <pic:blipFill>
                    <a:blip r:embed="rId9">
                      <a:extLst>
                        <a:ext uri="{28A0092B-C50C-407E-A947-70E740481C1C}">
                          <a14:useLocalDpi xmlns:a14="http://schemas.microsoft.com/office/drawing/2010/main" val="0"/>
                        </a:ext>
                      </a:extLst>
                    </a:blip>
                    <a:stretch>
                      <a:fillRect/>
                    </a:stretch>
                  </pic:blipFill>
                  <pic:spPr>
                    <a:xfrm>
                      <a:off x="0" y="0"/>
                      <a:ext cx="5114476" cy="3411341"/>
                    </a:xfrm>
                    <a:prstGeom prst="rect">
                      <a:avLst/>
                    </a:prstGeom>
                  </pic:spPr>
                </pic:pic>
              </a:graphicData>
            </a:graphic>
          </wp:inline>
        </w:drawing>
      </w:r>
    </w:p>
    <w:p w14:paraId="2A67BEFE" w14:textId="7A387E83" w:rsidR="00F02B13" w:rsidRDefault="004442C2" w:rsidP="00F02B13">
      <w:pPr>
        <w:pStyle w:val="KeinLeerraum"/>
        <w:rPr>
          <w:rFonts w:ascii="Arial" w:hAnsi="Arial" w:cs="Arial"/>
          <w:color w:val="000000" w:themeColor="text1"/>
          <w:sz w:val="20"/>
          <w:szCs w:val="20"/>
        </w:rPr>
      </w:pPr>
      <w:r>
        <w:rPr>
          <w:rFonts w:ascii="Arial" w:hAnsi="Arial" w:cs="Arial"/>
          <w:color w:val="000000" w:themeColor="text1"/>
          <w:sz w:val="20"/>
          <w:szCs w:val="20"/>
        </w:rPr>
        <w:t>Von links nach rechts: Martin Trummer, Geschäftsführer der Trummer Maschinenhandel</w:t>
      </w:r>
    </w:p>
    <w:p w14:paraId="1AB635B7" w14:textId="779259F6" w:rsidR="00F02B13" w:rsidRDefault="004442C2" w:rsidP="00F02B13">
      <w:pPr>
        <w:pStyle w:val="KeinLeerraum"/>
        <w:rPr>
          <w:rFonts w:ascii="Arial" w:hAnsi="Arial" w:cs="Arial"/>
          <w:bCs/>
          <w:color w:val="000000" w:themeColor="text1"/>
          <w:sz w:val="20"/>
          <w:szCs w:val="20"/>
        </w:rPr>
      </w:pPr>
      <w:r>
        <w:rPr>
          <w:rFonts w:ascii="Arial" w:hAnsi="Arial" w:cs="Arial"/>
          <w:color w:val="000000" w:themeColor="text1"/>
          <w:sz w:val="20"/>
          <w:szCs w:val="20"/>
        </w:rPr>
        <w:t xml:space="preserve">Aufbereitung GmbH, </w:t>
      </w:r>
      <w:r w:rsidR="00215B3B" w:rsidRPr="004442C2">
        <w:rPr>
          <w:rFonts w:ascii="Arial" w:hAnsi="Arial" w:cs="Arial"/>
          <w:color w:val="000000" w:themeColor="text1"/>
          <w:sz w:val="20"/>
          <w:szCs w:val="20"/>
        </w:rPr>
        <w:t>A</w:t>
      </w:r>
      <w:r w:rsidR="00215B3B">
        <w:rPr>
          <w:rFonts w:ascii="Arial" w:hAnsi="Arial" w:cs="Arial"/>
          <w:color w:val="000000" w:themeColor="text1"/>
          <w:sz w:val="20"/>
          <w:szCs w:val="20"/>
        </w:rPr>
        <w:t>SCENDUM</w:t>
      </w:r>
      <w:r w:rsidR="00215B3B" w:rsidRPr="004442C2">
        <w:rPr>
          <w:rFonts w:ascii="Arial" w:hAnsi="Arial" w:cs="Arial"/>
          <w:color w:val="000000" w:themeColor="text1"/>
          <w:sz w:val="20"/>
          <w:szCs w:val="20"/>
        </w:rPr>
        <w:t xml:space="preserve"> </w:t>
      </w:r>
      <w:r w:rsidRPr="004442C2">
        <w:rPr>
          <w:rFonts w:ascii="Arial" w:hAnsi="Arial" w:cs="Arial"/>
          <w:color w:val="000000" w:themeColor="text1"/>
          <w:sz w:val="20"/>
          <w:szCs w:val="20"/>
        </w:rPr>
        <w:t>Vertriebsrepräsentant Christian Schweighart</w:t>
      </w:r>
      <w:r>
        <w:rPr>
          <w:rFonts w:ascii="Arial" w:hAnsi="Arial" w:cs="Arial"/>
          <w:color w:val="000000" w:themeColor="text1"/>
          <w:sz w:val="20"/>
          <w:szCs w:val="20"/>
        </w:rPr>
        <w:t xml:space="preserve"> </w:t>
      </w:r>
      <w:r w:rsidRPr="004442C2">
        <w:rPr>
          <w:rFonts w:ascii="Arial" w:hAnsi="Arial" w:cs="Arial"/>
          <w:color w:val="000000" w:themeColor="text1"/>
          <w:sz w:val="20"/>
          <w:szCs w:val="20"/>
        </w:rPr>
        <w:t xml:space="preserve">und </w:t>
      </w:r>
      <w:r w:rsidRPr="004442C2">
        <w:rPr>
          <w:rFonts w:ascii="Arial" w:hAnsi="Arial" w:cs="Arial"/>
          <w:bCs/>
          <w:color w:val="000000" w:themeColor="text1"/>
          <w:sz w:val="20"/>
          <w:szCs w:val="20"/>
        </w:rPr>
        <w:t>Ing.</w:t>
      </w:r>
      <w:r w:rsidR="00215B3B">
        <w:rPr>
          <w:rFonts w:ascii="Arial" w:hAnsi="Arial" w:cs="Arial"/>
          <w:bCs/>
          <w:color w:val="000000" w:themeColor="text1"/>
          <w:sz w:val="20"/>
          <w:szCs w:val="20"/>
        </w:rPr>
        <w:t xml:space="preserve"> </w:t>
      </w:r>
      <w:r w:rsidRPr="004442C2">
        <w:rPr>
          <w:rFonts w:ascii="Arial" w:hAnsi="Arial" w:cs="Arial"/>
          <w:bCs/>
          <w:color w:val="000000" w:themeColor="text1"/>
          <w:sz w:val="20"/>
          <w:szCs w:val="20"/>
        </w:rPr>
        <w:t xml:space="preserve"> Marc</w:t>
      </w:r>
    </w:p>
    <w:p w14:paraId="1D4D6FC9" w14:textId="5B377962" w:rsidR="004442C2" w:rsidRDefault="004442C2" w:rsidP="00F02B13">
      <w:pPr>
        <w:pStyle w:val="KeinLeerraum"/>
        <w:rPr>
          <w:rFonts w:ascii="Arial" w:hAnsi="Arial" w:cs="Arial"/>
          <w:color w:val="000000" w:themeColor="text1"/>
          <w:sz w:val="20"/>
          <w:szCs w:val="20"/>
        </w:rPr>
      </w:pPr>
      <w:proofErr w:type="spellStart"/>
      <w:r w:rsidRPr="004442C2">
        <w:rPr>
          <w:rFonts w:ascii="Arial" w:hAnsi="Arial" w:cs="Arial"/>
          <w:bCs/>
          <w:color w:val="000000" w:themeColor="text1"/>
          <w:sz w:val="20"/>
          <w:szCs w:val="20"/>
        </w:rPr>
        <w:t>Gschaar</w:t>
      </w:r>
      <w:proofErr w:type="spellEnd"/>
      <w:r>
        <w:rPr>
          <w:rFonts w:ascii="Arial" w:hAnsi="Arial" w:cs="Arial"/>
          <w:bCs/>
          <w:color w:val="000000" w:themeColor="text1"/>
          <w:sz w:val="20"/>
          <w:szCs w:val="20"/>
        </w:rPr>
        <w:t>, der für Technik und Einkauf bei der</w:t>
      </w:r>
      <w:r w:rsidRPr="004442C2">
        <w:rPr>
          <w:rFonts w:ascii="Arial" w:hAnsi="Arial" w:cs="Arial"/>
          <w:color w:val="000000" w:themeColor="text1"/>
          <w:sz w:val="20"/>
          <w:szCs w:val="20"/>
        </w:rPr>
        <w:t xml:space="preserve"> </w:t>
      </w:r>
      <w:r>
        <w:rPr>
          <w:rFonts w:ascii="Arial" w:hAnsi="Arial" w:cs="Arial"/>
          <w:color w:val="000000" w:themeColor="text1"/>
          <w:sz w:val="20"/>
          <w:szCs w:val="20"/>
        </w:rPr>
        <w:t>Trummer Maschinenhandel Aufbereitung GmbH zuständig ist.</w:t>
      </w:r>
    </w:p>
    <w:p w14:paraId="3CA9AFF7" w14:textId="1ED67B74" w:rsidR="004442C2" w:rsidRDefault="009038A2" w:rsidP="004442C2">
      <w:pPr>
        <w:pStyle w:val="KeinLeerraum"/>
        <w:rPr>
          <w:rFonts w:ascii="Arial" w:hAnsi="Arial" w:cs="Arial"/>
          <w:color w:val="000000" w:themeColor="text1"/>
          <w:sz w:val="20"/>
          <w:szCs w:val="20"/>
        </w:rPr>
      </w:pPr>
      <w:r>
        <w:rPr>
          <w:noProof/>
        </w:rPr>
        <w:lastRenderedPageBreak/>
        <w:drawing>
          <wp:inline distT="0" distB="0" distL="0" distR="0" wp14:anchorId="254ADE65" wp14:editId="4B571AB0">
            <wp:extent cx="5008729" cy="3354613"/>
            <wp:effectExtent l="0" t="0" r="1905" b="0"/>
            <wp:docPr id="2" name="Grafik 2" descr="Ein Bild, das draußen, Himmel, LKW, Landmaschin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Grafik 2" descr="Ein Bild, das draußen, Himmel, LKW, Landmaschine enthält.&#10;&#10;Automatisch generierte Beschreibung"/>
                    <pic:cNvPicPr/>
                  </pic:nvPicPr>
                  <pic:blipFill>
                    <a:blip r:embed="rId10"/>
                    <a:stretch>
                      <a:fillRect/>
                    </a:stretch>
                  </pic:blipFill>
                  <pic:spPr>
                    <a:xfrm>
                      <a:off x="0" y="0"/>
                      <a:ext cx="5027588" cy="3367244"/>
                    </a:xfrm>
                    <a:prstGeom prst="rect">
                      <a:avLst/>
                    </a:prstGeom>
                  </pic:spPr>
                </pic:pic>
              </a:graphicData>
            </a:graphic>
          </wp:inline>
        </w:drawing>
      </w:r>
    </w:p>
    <w:p w14:paraId="7B1EAA8F" w14:textId="44921FD6" w:rsidR="00F02B13" w:rsidRDefault="004442C2" w:rsidP="004442C2">
      <w:pPr>
        <w:pStyle w:val="KeinLeerraum"/>
        <w:rPr>
          <w:rFonts w:ascii="Arial" w:hAnsi="Arial" w:cs="Arial"/>
          <w:color w:val="000000" w:themeColor="text1"/>
          <w:sz w:val="20"/>
          <w:szCs w:val="20"/>
          <w:lang w:val="de-DE"/>
        </w:rPr>
      </w:pPr>
      <w:r>
        <w:rPr>
          <w:rFonts w:ascii="Arial" w:hAnsi="Arial" w:cs="Arial"/>
          <w:color w:val="000000" w:themeColor="text1"/>
          <w:sz w:val="20"/>
          <w:szCs w:val="20"/>
        </w:rPr>
        <w:t xml:space="preserve">Der Radlader L150H im Einsatz auf der aktuellen Baustelle, </w:t>
      </w:r>
      <w:r>
        <w:rPr>
          <w:rFonts w:ascii="Arial" w:hAnsi="Arial" w:cs="Arial"/>
          <w:color w:val="000000" w:themeColor="text1"/>
          <w:sz w:val="20"/>
          <w:szCs w:val="20"/>
          <w:lang w:val="de-DE"/>
        </w:rPr>
        <w:t>dem</w:t>
      </w:r>
      <w:r w:rsidRPr="00566703">
        <w:rPr>
          <w:rFonts w:ascii="Arial" w:hAnsi="Arial" w:cs="Arial"/>
          <w:color w:val="000000" w:themeColor="text1"/>
          <w:sz w:val="20"/>
          <w:szCs w:val="20"/>
          <w:lang w:val="de-DE"/>
        </w:rPr>
        <w:t xml:space="preserve"> Anschlussstück </w:t>
      </w:r>
    </w:p>
    <w:p w14:paraId="79B01C7B" w14:textId="0F5DA89B" w:rsidR="001F70F2" w:rsidRDefault="004442C2" w:rsidP="004442C2">
      <w:pPr>
        <w:pStyle w:val="KeinLeerraum"/>
        <w:rPr>
          <w:rFonts w:ascii="Arial" w:hAnsi="Arial" w:cs="Arial"/>
          <w:color w:val="000000" w:themeColor="text1"/>
          <w:sz w:val="20"/>
          <w:szCs w:val="20"/>
        </w:rPr>
      </w:pPr>
      <w:r w:rsidRPr="00566703">
        <w:rPr>
          <w:rFonts w:ascii="Arial" w:hAnsi="Arial" w:cs="Arial"/>
          <w:color w:val="000000" w:themeColor="text1"/>
          <w:sz w:val="20"/>
          <w:szCs w:val="20"/>
          <w:lang w:val="de-DE"/>
        </w:rPr>
        <w:t xml:space="preserve">der </w:t>
      </w:r>
      <w:proofErr w:type="spellStart"/>
      <w:r w:rsidRPr="00566703">
        <w:rPr>
          <w:rFonts w:ascii="Arial" w:hAnsi="Arial" w:cs="Arial"/>
          <w:color w:val="000000" w:themeColor="text1"/>
          <w:sz w:val="20"/>
          <w:szCs w:val="20"/>
          <w:lang w:val="de-DE"/>
        </w:rPr>
        <w:t>Koralmbahn</w:t>
      </w:r>
      <w:proofErr w:type="spellEnd"/>
      <w:r w:rsidRPr="00566703">
        <w:rPr>
          <w:rFonts w:ascii="Arial" w:hAnsi="Arial" w:cs="Arial"/>
          <w:color w:val="000000" w:themeColor="text1"/>
          <w:sz w:val="20"/>
          <w:szCs w:val="20"/>
          <w:lang w:val="de-DE"/>
        </w:rPr>
        <w:t xml:space="preserve"> zum Grazer Hauptbahnhof</w:t>
      </w:r>
      <w:r>
        <w:rPr>
          <w:rFonts w:ascii="Arial" w:hAnsi="Arial" w:cs="Arial"/>
          <w:color w:val="000000" w:themeColor="text1"/>
          <w:sz w:val="20"/>
          <w:szCs w:val="20"/>
          <w:lang w:val="de-DE"/>
        </w:rPr>
        <w:t>.</w:t>
      </w:r>
    </w:p>
    <w:p w14:paraId="1E0C9A1E" w14:textId="77777777" w:rsidR="004442C2" w:rsidRDefault="004442C2" w:rsidP="004442C2">
      <w:pPr>
        <w:pStyle w:val="KeinLeerraum"/>
        <w:rPr>
          <w:rFonts w:ascii="Arial" w:hAnsi="Arial" w:cs="Arial"/>
          <w:color w:val="000000" w:themeColor="text1"/>
          <w:sz w:val="20"/>
          <w:szCs w:val="20"/>
        </w:rPr>
      </w:pPr>
    </w:p>
    <w:p w14:paraId="02CF1DC5" w14:textId="77777777" w:rsidR="007A0287" w:rsidRDefault="009038A2" w:rsidP="004442C2">
      <w:pPr>
        <w:pStyle w:val="KeinLeerraum"/>
        <w:rPr>
          <w:rFonts w:ascii="Arial" w:hAnsi="Arial" w:cs="Arial"/>
          <w:color w:val="000000" w:themeColor="text1"/>
          <w:sz w:val="20"/>
          <w:szCs w:val="20"/>
        </w:rPr>
      </w:pPr>
      <w:r>
        <w:rPr>
          <w:noProof/>
        </w:rPr>
        <w:drawing>
          <wp:inline distT="0" distB="0" distL="0" distR="0" wp14:anchorId="1518ADD4" wp14:editId="0CF7AA1D">
            <wp:extent cx="5042848" cy="3376351"/>
            <wp:effectExtent l="0" t="0" r="5715" b="0"/>
            <wp:docPr id="1" name="Grafik 1" descr="Ein Bild, das Person, draußen, Boden, Transpo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Person, draußen, Boden, Transport enthält.&#10;&#10;Automatisch generierte Beschreibung"/>
                    <pic:cNvPicPr/>
                  </pic:nvPicPr>
                  <pic:blipFill>
                    <a:blip r:embed="rId11"/>
                    <a:stretch>
                      <a:fillRect/>
                    </a:stretch>
                  </pic:blipFill>
                  <pic:spPr>
                    <a:xfrm>
                      <a:off x="0" y="0"/>
                      <a:ext cx="5056175" cy="3385274"/>
                    </a:xfrm>
                    <a:prstGeom prst="rect">
                      <a:avLst/>
                    </a:prstGeom>
                  </pic:spPr>
                </pic:pic>
              </a:graphicData>
            </a:graphic>
          </wp:inline>
        </w:drawing>
      </w:r>
    </w:p>
    <w:p w14:paraId="7CB9DEFD" w14:textId="77777777" w:rsidR="007A0287" w:rsidRDefault="007A0287" w:rsidP="004442C2">
      <w:pPr>
        <w:pStyle w:val="KeinLeerraum"/>
        <w:rPr>
          <w:rFonts w:ascii="Arial" w:hAnsi="Arial" w:cs="Arial"/>
          <w:color w:val="000000" w:themeColor="text1"/>
          <w:sz w:val="20"/>
          <w:szCs w:val="20"/>
        </w:rPr>
      </w:pPr>
    </w:p>
    <w:p w14:paraId="72727DB9" w14:textId="34DC3D1E" w:rsidR="004442C2" w:rsidRDefault="00F02B13" w:rsidP="004442C2">
      <w:pPr>
        <w:pStyle w:val="KeinLeerraum"/>
        <w:rPr>
          <w:rFonts w:ascii="Arial" w:hAnsi="Arial" w:cs="Arial"/>
          <w:color w:val="000000" w:themeColor="text1"/>
          <w:sz w:val="20"/>
          <w:szCs w:val="20"/>
        </w:rPr>
      </w:pPr>
      <w:r>
        <w:rPr>
          <w:rFonts w:ascii="Arial" w:hAnsi="Arial" w:cs="Arial"/>
          <w:color w:val="000000" w:themeColor="text1"/>
          <w:sz w:val="20"/>
          <w:szCs w:val="20"/>
        </w:rPr>
        <w:t>Von links nach rechts: Geschäftsführer Martin Trummer,</w:t>
      </w:r>
      <w:r w:rsidR="00E203AC">
        <w:rPr>
          <w:rFonts w:ascii="Arial" w:hAnsi="Arial" w:cs="Arial"/>
          <w:color w:val="000000" w:themeColor="text1"/>
          <w:sz w:val="20"/>
          <w:szCs w:val="20"/>
        </w:rPr>
        <w:t xml:space="preserve"> </w:t>
      </w:r>
      <w:r w:rsidR="00176E2C">
        <w:rPr>
          <w:rFonts w:ascii="Arial" w:hAnsi="Arial" w:cs="Arial"/>
          <w:color w:val="000000" w:themeColor="text1"/>
          <w:sz w:val="20"/>
          <w:szCs w:val="20"/>
        </w:rPr>
        <w:t xml:space="preserve">Radlader-Fahrer </w:t>
      </w:r>
      <w:r w:rsidR="00E203AC">
        <w:rPr>
          <w:rFonts w:ascii="Arial" w:hAnsi="Arial" w:cs="Arial"/>
          <w:color w:val="000000" w:themeColor="text1"/>
          <w:sz w:val="20"/>
          <w:szCs w:val="20"/>
        </w:rPr>
        <w:t xml:space="preserve">Josef </w:t>
      </w:r>
      <w:proofErr w:type="spellStart"/>
      <w:r w:rsidR="00E203AC">
        <w:rPr>
          <w:rFonts w:ascii="Arial" w:hAnsi="Arial" w:cs="Arial"/>
          <w:color w:val="000000" w:themeColor="text1"/>
          <w:sz w:val="20"/>
          <w:szCs w:val="20"/>
        </w:rPr>
        <w:t>Gutl</w:t>
      </w:r>
      <w:proofErr w:type="spellEnd"/>
      <w:r w:rsidR="00E203AC">
        <w:rPr>
          <w:rFonts w:ascii="Arial" w:hAnsi="Arial" w:cs="Arial"/>
          <w:color w:val="000000" w:themeColor="text1"/>
          <w:sz w:val="20"/>
          <w:szCs w:val="20"/>
        </w:rPr>
        <w:t>,</w:t>
      </w:r>
      <w:r>
        <w:rPr>
          <w:rFonts w:ascii="Arial" w:hAnsi="Arial" w:cs="Arial"/>
          <w:color w:val="000000" w:themeColor="text1"/>
          <w:sz w:val="20"/>
          <w:szCs w:val="20"/>
        </w:rPr>
        <w:t xml:space="preserve"> Ing. Marc </w:t>
      </w:r>
      <w:proofErr w:type="spellStart"/>
      <w:r>
        <w:rPr>
          <w:rFonts w:ascii="Arial" w:hAnsi="Arial" w:cs="Arial"/>
          <w:color w:val="000000" w:themeColor="text1"/>
          <w:sz w:val="20"/>
          <w:szCs w:val="20"/>
        </w:rPr>
        <w:t>Gschaar</w:t>
      </w:r>
      <w:proofErr w:type="spellEnd"/>
      <w:r>
        <w:rPr>
          <w:rFonts w:ascii="Arial" w:hAnsi="Arial" w:cs="Arial"/>
          <w:color w:val="000000" w:themeColor="text1"/>
          <w:sz w:val="20"/>
          <w:szCs w:val="20"/>
        </w:rPr>
        <w:t xml:space="preserve"> und </w:t>
      </w:r>
      <w:r w:rsidR="00215B3B">
        <w:rPr>
          <w:rFonts w:ascii="Arial" w:hAnsi="Arial" w:cs="Arial"/>
          <w:color w:val="000000" w:themeColor="text1"/>
          <w:sz w:val="20"/>
          <w:szCs w:val="20"/>
        </w:rPr>
        <w:t xml:space="preserve">ASCENDUM </w:t>
      </w:r>
      <w:r w:rsidR="00176E2C">
        <w:rPr>
          <w:rFonts w:ascii="Arial" w:hAnsi="Arial" w:cs="Arial"/>
          <w:color w:val="000000" w:themeColor="text1"/>
          <w:sz w:val="20"/>
          <w:szCs w:val="20"/>
        </w:rPr>
        <w:t xml:space="preserve">Verkaufsrepräsentant </w:t>
      </w:r>
      <w:r>
        <w:rPr>
          <w:rFonts w:ascii="Arial" w:hAnsi="Arial" w:cs="Arial"/>
          <w:color w:val="000000" w:themeColor="text1"/>
          <w:sz w:val="20"/>
          <w:szCs w:val="20"/>
        </w:rPr>
        <w:t>Christian Schweighart</w:t>
      </w:r>
      <w:r w:rsidR="00176E2C">
        <w:rPr>
          <w:rFonts w:ascii="Arial" w:hAnsi="Arial" w:cs="Arial"/>
          <w:color w:val="000000" w:themeColor="text1"/>
          <w:sz w:val="20"/>
          <w:szCs w:val="20"/>
        </w:rPr>
        <w:t>.</w:t>
      </w:r>
    </w:p>
    <w:p w14:paraId="6F50260D" w14:textId="77777777" w:rsidR="00215B3B" w:rsidRPr="004442C2" w:rsidRDefault="00215B3B" w:rsidP="004442C2">
      <w:pPr>
        <w:pStyle w:val="KeinLeerraum"/>
        <w:rPr>
          <w:rFonts w:ascii="Arial" w:hAnsi="Arial" w:cs="Arial"/>
          <w:color w:val="000000" w:themeColor="text1"/>
          <w:sz w:val="20"/>
          <w:szCs w:val="20"/>
        </w:rPr>
      </w:pPr>
    </w:p>
    <w:p w14:paraId="08DA2EB1" w14:textId="77777777" w:rsidR="00764B3C" w:rsidRPr="006F6061" w:rsidRDefault="00764B3C" w:rsidP="00764B3C">
      <w:pPr>
        <w:autoSpaceDE w:val="0"/>
        <w:autoSpaceDN w:val="0"/>
        <w:adjustRightInd w:val="0"/>
        <w:spacing w:after="0" w:line="240" w:lineRule="auto"/>
        <w:rPr>
          <w:rFonts w:ascii="Arial" w:hAnsi="Arial" w:cs="Arial"/>
          <w:b/>
          <w:bCs/>
          <w:sz w:val="20"/>
          <w:szCs w:val="20"/>
        </w:rPr>
      </w:pPr>
      <w:r w:rsidRPr="006F6061">
        <w:rPr>
          <w:rFonts w:ascii="Arial" w:hAnsi="Arial" w:cs="Arial"/>
          <w:b/>
          <w:bCs/>
          <w:sz w:val="20"/>
          <w:szCs w:val="20"/>
        </w:rPr>
        <w:t>Pressekontakt</w:t>
      </w:r>
    </w:p>
    <w:p w14:paraId="353DDEC5" w14:textId="77777777" w:rsidR="00764B3C" w:rsidRPr="006F6061" w:rsidRDefault="00764B3C" w:rsidP="00764B3C">
      <w:pPr>
        <w:pStyle w:val="KeinLeerraum"/>
        <w:rPr>
          <w:rFonts w:ascii="Arial" w:hAnsi="Arial" w:cs="Arial"/>
          <w:sz w:val="20"/>
          <w:szCs w:val="20"/>
        </w:rPr>
      </w:pPr>
      <w:r w:rsidRPr="006F6061">
        <w:rPr>
          <w:rFonts w:ascii="Arial" w:hAnsi="Arial" w:cs="Arial"/>
          <w:sz w:val="20"/>
          <w:szCs w:val="20"/>
        </w:rPr>
        <w:t>Nina Lindner</w:t>
      </w:r>
    </w:p>
    <w:p w14:paraId="2197F453" w14:textId="002182B7" w:rsidR="00764B3C" w:rsidRPr="0097702A" w:rsidRDefault="00764B3C" w:rsidP="00764B3C">
      <w:pPr>
        <w:pStyle w:val="KeinLeerraum"/>
        <w:rPr>
          <w:rFonts w:ascii="Arial" w:hAnsi="Arial" w:cs="Arial"/>
          <w:sz w:val="20"/>
          <w:szCs w:val="20"/>
        </w:rPr>
      </w:pPr>
      <w:proofErr w:type="gramStart"/>
      <w:r w:rsidRPr="0097702A">
        <w:rPr>
          <w:rFonts w:ascii="Arial" w:hAnsi="Arial" w:cs="Arial"/>
          <w:sz w:val="20"/>
          <w:szCs w:val="20"/>
        </w:rPr>
        <w:t xml:space="preserve">Marketing </w:t>
      </w:r>
      <w:r w:rsidR="00215B3B">
        <w:rPr>
          <w:rFonts w:ascii="Arial" w:hAnsi="Arial" w:cs="Arial"/>
          <w:sz w:val="20"/>
          <w:szCs w:val="20"/>
        </w:rPr>
        <w:t>Manager</w:t>
      </w:r>
      <w:proofErr w:type="gramEnd"/>
    </w:p>
    <w:p w14:paraId="5D84D5F0" w14:textId="77777777" w:rsidR="00764B3C" w:rsidRPr="0097702A" w:rsidRDefault="00764B3C" w:rsidP="00764B3C">
      <w:pPr>
        <w:pStyle w:val="KeinLeerraum"/>
        <w:jc w:val="both"/>
        <w:rPr>
          <w:rFonts w:ascii="Arial" w:hAnsi="Arial" w:cs="Arial"/>
          <w:color w:val="000000" w:themeColor="text1"/>
          <w:sz w:val="20"/>
          <w:szCs w:val="20"/>
        </w:rPr>
      </w:pPr>
    </w:p>
    <w:p w14:paraId="4C104475" w14:textId="77777777" w:rsidR="00764B3C" w:rsidRPr="0097702A" w:rsidRDefault="00764B3C" w:rsidP="00764B3C">
      <w:pPr>
        <w:pStyle w:val="KeinLeerraum"/>
        <w:jc w:val="both"/>
        <w:rPr>
          <w:rFonts w:ascii="Arial" w:hAnsi="Arial" w:cs="Arial"/>
          <w:color w:val="000000" w:themeColor="text1"/>
          <w:sz w:val="20"/>
          <w:szCs w:val="20"/>
          <w:lang w:eastAsia="de-AT"/>
        </w:rPr>
      </w:pPr>
      <w:r w:rsidRPr="0097702A">
        <w:rPr>
          <w:rFonts w:ascii="Arial" w:hAnsi="Arial" w:cs="Arial"/>
          <w:color w:val="000000" w:themeColor="text1"/>
          <w:sz w:val="20"/>
          <w:szCs w:val="20"/>
        </w:rPr>
        <w:t xml:space="preserve">T +43 (0)664 </w:t>
      </w:r>
      <w:r w:rsidRPr="0097702A">
        <w:rPr>
          <w:rFonts w:ascii="Arial" w:hAnsi="Arial" w:cs="Arial"/>
          <w:color w:val="000000" w:themeColor="text1"/>
          <w:sz w:val="20"/>
          <w:szCs w:val="20"/>
          <w:lang w:eastAsia="de-AT"/>
        </w:rPr>
        <w:t>851 06 69 </w:t>
      </w:r>
    </w:p>
    <w:p w14:paraId="271F2867" w14:textId="77777777" w:rsidR="00764B3C" w:rsidRPr="0097702A" w:rsidRDefault="00483059" w:rsidP="00764B3C">
      <w:pPr>
        <w:pStyle w:val="KeinLeerraum"/>
        <w:jc w:val="both"/>
        <w:rPr>
          <w:rFonts w:ascii="Arial" w:hAnsi="Arial" w:cs="Arial"/>
          <w:color w:val="000000" w:themeColor="text1"/>
          <w:sz w:val="20"/>
          <w:szCs w:val="20"/>
          <w:lang w:eastAsia="de-AT"/>
        </w:rPr>
      </w:pPr>
      <w:hyperlink r:id="rId12" w:history="1">
        <w:r w:rsidR="00764B3C" w:rsidRPr="0097702A">
          <w:rPr>
            <w:rStyle w:val="Hyperlink"/>
            <w:rFonts w:ascii="Arial" w:hAnsi="Arial" w:cs="Arial"/>
            <w:sz w:val="20"/>
            <w:szCs w:val="20"/>
            <w:lang w:eastAsia="de-AT"/>
          </w:rPr>
          <w:t>nina.lindner@ascendum.at</w:t>
        </w:r>
      </w:hyperlink>
    </w:p>
    <w:p w14:paraId="715DC078" w14:textId="77777777" w:rsidR="00764B3C" w:rsidRPr="006F6061" w:rsidRDefault="00483059" w:rsidP="00764B3C">
      <w:pPr>
        <w:jc w:val="both"/>
        <w:rPr>
          <w:rFonts w:ascii="Arial" w:hAnsi="Arial" w:cs="Arial"/>
          <w:color w:val="000000" w:themeColor="text1"/>
          <w:sz w:val="20"/>
          <w:szCs w:val="20"/>
        </w:rPr>
      </w:pPr>
      <w:hyperlink r:id="rId13" w:history="1">
        <w:r w:rsidR="00764B3C" w:rsidRPr="006F6061">
          <w:rPr>
            <w:rStyle w:val="Hyperlink"/>
            <w:rFonts w:ascii="Arial" w:hAnsi="Arial" w:cs="Arial"/>
            <w:color w:val="000000" w:themeColor="text1"/>
            <w:sz w:val="20"/>
            <w:szCs w:val="20"/>
          </w:rPr>
          <w:t>www.ascendum.at</w:t>
        </w:r>
      </w:hyperlink>
      <w:r w:rsidR="00764B3C" w:rsidRPr="006F6061">
        <w:rPr>
          <w:rFonts w:ascii="Arial" w:hAnsi="Arial" w:cs="Arial"/>
          <w:color w:val="000000" w:themeColor="text1"/>
          <w:sz w:val="20"/>
          <w:szCs w:val="20"/>
        </w:rPr>
        <w:t xml:space="preserve"> </w:t>
      </w:r>
    </w:p>
    <w:p w14:paraId="10257A86" w14:textId="77777777" w:rsidR="00764B3C" w:rsidRPr="00567281" w:rsidRDefault="00764B3C" w:rsidP="006F6061">
      <w:pPr>
        <w:pStyle w:val="KeinLeerraum"/>
        <w:rPr>
          <w:rFonts w:ascii="Arial" w:hAnsi="Arial" w:cs="Arial"/>
          <w:color w:val="000000" w:themeColor="text1"/>
          <w:sz w:val="20"/>
          <w:szCs w:val="20"/>
        </w:rPr>
      </w:pPr>
    </w:p>
    <w:sectPr w:rsidR="00764B3C" w:rsidRPr="00567281" w:rsidSect="002A4E51">
      <w:headerReference w:type="default" r:id="rId14"/>
      <w:footerReference w:type="default" r:id="rId15"/>
      <w:pgSz w:w="11906" w:h="16838"/>
      <w:pgMar w:top="2138" w:right="1417" w:bottom="1134" w:left="1417"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2484DE4" w14:textId="77777777" w:rsidR="00DD26AE" w:rsidRDefault="00DD26AE" w:rsidP="002004E2">
      <w:pPr>
        <w:spacing w:after="0" w:line="240" w:lineRule="auto"/>
      </w:pPr>
      <w:r>
        <w:separator/>
      </w:r>
    </w:p>
  </w:endnote>
  <w:endnote w:type="continuationSeparator" w:id="0">
    <w:p w14:paraId="2FAAB1C2" w14:textId="77777777" w:rsidR="00DD26AE" w:rsidRDefault="00DD26AE" w:rsidP="002004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Lucida Grande">
    <w:altName w:val="Segoe UI"/>
    <w:charset w:val="00"/>
    <w:family w:val="auto"/>
    <w:pitch w:val="variable"/>
    <w:sig w:usb0="E1000AEF" w:usb1="5000A1FF" w:usb2="00000000" w:usb3="00000000" w:csb0="000001B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C81E169" w14:textId="77777777" w:rsidR="004442C2" w:rsidRPr="00D50996" w:rsidRDefault="004442C2" w:rsidP="00D50996">
    <w:pPr>
      <w:pStyle w:val="Fuzeile"/>
      <w:ind w:hanging="709"/>
    </w:pPr>
    <w:r>
      <w:rPr>
        <w:noProof/>
        <w:lang w:val="de-DE" w:eastAsia="de-DE"/>
      </w:rPr>
      <w:drawing>
        <wp:inline distT="0" distB="0" distL="0" distR="0" wp14:anchorId="49DE06AD" wp14:editId="65B2FA74">
          <wp:extent cx="7294245" cy="1596018"/>
          <wp:effectExtent l="0" t="0" r="1905" b="4445"/>
          <wp:docPr id="14" name="Grafik 14" descr="Ein Bild, das Screenshot, Vog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2020_Briefpapier_ABÖ_inkl_AGB_Fusszeile.jpg"/>
                  <pic:cNvPicPr/>
                </pic:nvPicPr>
                <pic:blipFill>
                  <a:blip r:embed="rId1">
                    <a:extLst>
                      <a:ext uri="{28A0092B-C50C-407E-A947-70E740481C1C}">
                        <a14:useLocalDpi xmlns:a14="http://schemas.microsoft.com/office/drawing/2010/main" val="0"/>
                      </a:ext>
                    </a:extLst>
                  </a:blip>
                  <a:stretch>
                    <a:fillRect/>
                  </a:stretch>
                </pic:blipFill>
                <pic:spPr>
                  <a:xfrm>
                    <a:off x="0" y="0"/>
                    <a:ext cx="7344764" cy="1607072"/>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98BCB53" w14:textId="77777777" w:rsidR="00DD26AE" w:rsidRDefault="00DD26AE" w:rsidP="002004E2">
      <w:pPr>
        <w:spacing w:after="0" w:line="240" w:lineRule="auto"/>
      </w:pPr>
      <w:r>
        <w:separator/>
      </w:r>
    </w:p>
  </w:footnote>
  <w:footnote w:type="continuationSeparator" w:id="0">
    <w:p w14:paraId="560EB830" w14:textId="77777777" w:rsidR="00DD26AE" w:rsidRDefault="00DD26AE" w:rsidP="002004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633284" w14:textId="77777777" w:rsidR="004442C2" w:rsidRPr="006F6061" w:rsidRDefault="004442C2" w:rsidP="006F6061">
    <w:pPr>
      <w:pStyle w:val="Kopfzeile"/>
    </w:pPr>
    <w:r>
      <w:rPr>
        <w:noProof/>
        <w:lang w:val="de-DE" w:eastAsia="de-DE"/>
      </w:rPr>
      <w:drawing>
        <wp:inline distT="0" distB="0" distL="0" distR="0" wp14:anchorId="68CDC10B" wp14:editId="3873B470">
          <wp:extent cx="2232000" cy="637200"/>
          <wp:effectExtent l="0" t="0" r="0" b="0"/>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1.ASC_ASCENDUM_horizontal.BIG.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2232000" cy="63720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77A6A23"/>
    <w:multiLevelType w:val="hybridMultilevel"/>
    <w:tmpl w:val="21148306"/>
    <w:lvl w:ilvl="0" w:tplc="1A42C9FA">
      <w:start w:val="202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abstractNum w:abstractNumId="1" w15:restartNumberingAfterBreak="0">
    <w:nsid w:val="79557CB6"/>
    <w:multiLevelType w:val="hybridMultilevel"/>
    <w:tmpl w:val="C32E48FE"/>
    <w:lvl w:ilvl="0" w:tplc="737AB13C">
      <w:start w:val="2020"/>
      <w:numFmt w:val="bullet"/>
      <w:lvlText w:val="-"/>
      <w:lvlJc w:val="left"/>
      <w:pPr>
        <w:ind w:left="720" w:hanging="360"/>
      </w:pPr>
      <w:rPr>
        <w:rFonts w:ascii="Arial" w:eastAsiaTheme="minorHAnsi" w:hAnsi="Arial" w:cs="Arial" w:hint="default"/>
      </w:rPr>
    </w:lvl>
    <w:lvl w:ilvl="1" w:tplc="0C070003" w:tentative="1">
      <w:start w:val="1"/>
      <w:numFmt w:val="bullet"/>
      <w:lvlText w:val="o"/>
      <w:lvlJc w:val="left"/>
      <w:pPr>
        <w:ind w:left="1440" w:hanging="360"/>
      </w:pPr>
      <w:rPr>
        <w:rFonts w:ascii="Courier New" w:hAnsi="Courier New" w:cs="Courier New" w:hint="default"/>
      </w:rPr>
    </w:lvl>
    <w:lvl w:ilvl="2" w:tplc="0C070005" w:tentative="1">
      <w:start w:val="1"/>
      <w:numFmt w:val="bullet"/>
      <w:lvlText w:val=""/>
      <w:lvlJc w:val="left"/>
      <w:pPr>
        <w:ind w:left="2160" w:hanging="360"/>
      </w:pPr>
      <w:rPr>
        <w:rFonts w:ascii="Wingdings" w:hAnsi="Wingdings" w:hint="default"/>
      </w:rPr>
    </w:lvl>
    <w:lvl w:ilvl="3" w:tplc="0C070001" w:tentative="1">
      <w:start w:val="1"/>
      <w:numFmt w:val="bullet"/>
      <w:lvlText w:val=""/>
      <w:lvlJc w:val="left"/>
      <w:pPr>
        <w:ind w:left="2880" w:hanging="360"/>
      </w:pPr>
      <w:rPr>
        <w:rFonts w:ascii="Symbol" w:hAnsi="Symbol" w:hint="default"/>
      </w:rPr>
    </w:lvl>
    <w:lvl w:ilvl="4" w:tplc="0C070003" w:tentative="1">
      <w:start w:val="1"/>
      <w:numFmt w:val="bullet"/>
      <w:lvlText w:val="o"/>
      <w:lvlJc w:val="left"/>
      <w:pPr>
        <w:ind w:left="3600" w:hanging="360"/>
      </w:pPr>
      <w:rPr>
        <w:rFonts w:ascii="Courier New" w:hAnsi="Courier New" w:cs="Courier New" w:hint="default"/>
      </w:rPr>
    </w:lvl>
    <w:lvl w:ilvl="5" w:tplc="0C070005" w:tentative="1">
      <w:start w:val="1"/>
      <w:numFmt w:val="bullet"/>
      <w:lvlText w:val=""/>
      <w:lvlJc w:val="left"/>
      <w:pPr>
        <w:ind w:left="4320" w:hanging="360"/>
      </w:pPr>
      <w:rPr>
        <w:rFonts w:ascii="Wingdings" w:hAnsi="Wingdings" w:hint="default"/>
      </w:rPr>
    </w:lvl>
    <w:lvl w:ilvl="6" w:tplc="0C070001" w:tentative="1">
      <w:start w:val="1"/>
      <w:numFmt w:val="bullet"/>
      <w:lvlText w:val=""/>
      <w:lvlJc w:val="left"/>
      <w:pPr>
        <w:ind w:left="5040" w:hanging="360"/>
      </w:pPr>
      <w:rPr>
        <w:rFonts w:ascii="Symbol" w:hAnsi="Symbol" w:hint="default"/>
      </w:rPr>
    </w:lvl>
    <w:lvl w:ilvl="7" w:tplc="0C070003" w:tentative="1">
      <w:start w:val="1"/>
      <w:numFmt w:val="bullet"/>
      <w:lvlText w:val="o"/>
      <w:lvlJc w:val="left"/>
      <w:pPr>
        <w:ind w:left="5760" w:hanging="360"/>
      </w:pPr>
      <w:rPr>
        <w:rFonts w:ascii="Courier New" w:hAnsi="Courier New" w:cs="Courier New" w:hint="default"/>
      </w:rPr>
    </w:lvl>
    <w:lvl w:ilvl="8" w:tplc="0C07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1033B"/>
    <w:rsid w:val="00000BDA"/>
    <w:rsid w:val="00026419"/>
    <w:rsid w:val="00044DAA"/>
    <w:rsid w:val="00054738"/>
    <w:rsid w:val="00062AA2"/>
    <w:rsid w:val="000D11A0"/>
    <w:rsid w:val="000E3416"/>
    <w:rsid w:val="000F65FD"/>
    <w:rsid w:val="00103546"/>
    <w:rsid w:val="00133F86"/>
    <w:rsid w:val="00142C67"/>
    <w:rsid w:val="00161B91"/>
    <w:rsid w:val="00161BE2"/>
    <w:rsid w:val="00164EC9"/>
    <w:rsid w:val="00167707"/>
    <w:rsid w:val="001678FB"/>
    <w:rsid w:val="00176E2C"/>
    <w:rsid w:val="001A2129"/>
    <w:rsid w:val="001B248F"/>
    <w:rsid w:val="001B500D"/>
    <w:rsid w:val="001D6EED"/>
    <w:rsid w:val="001D7FB9"/>
    <w:rsid w:val="001E540F"/>
    <w:rsid w:val="001F70F2"/>
    <w:rsid w:val="002004E2"/>
    <w:rsid w:val="00215B3B"/>
    <w:rsid w:val="00222A8A"/>
    <w:rsid w:val="00231E9A"/>
    <w:rsid w:val="00274EDA"/>
    <w:rsid w:val="0028667E"/>
    <w:rsid w:val="00291068"/>
    <w:rsid w:val="00296D1D"/>
    <w:rsid w:val="002A4E51"/>
    <w:rsid w:val="002B3405"/>
    <w:rsid w:val="0031165E"/>
    <w:rsid w:val="00317271"/>
    <w:rsid w:val="0034106F"/>
    <w:rsid w:val="003467EE"/>
    <w:rsid w:val="003639AB"/>
    <w:rsid w:val="003D7F09"/>
    <w:rsid w:val="00440EFC"/>
    <w:rsid w:val="004442C2"/>
    <w:rsid w:val="00483059"/>
    <w:rsid w:val="004839C5"/>
    <w:rsid w:val="004949B1"/>
    <w:rsid w:val="004B182A"/>
    <w:rsid w:val="004E57E6"/>
    <w:rsid w:val="0052301E"/>
    <w:rsid w:val="00524E57"/>
    <w:rsid w:val="0053206D"/>
    <w:rsid w:val="00536FC0"/>
    <w:rsid w:val="00566703"/>
    <w:rsid w:val="00567281"/>
    <w:rsid w:val="00570995"/>
    <w:rsid w:val="00573C25"/>
    <w:rsid w:val="00594955"/>
    <w:rsid w:val="00597922"/>
    <w:rsid w:val="005C7114"/>
    <w:rsid w:val="005D6AF4"/>
    <w:rsid w:val="005E4296"/>
    <w:rsid w:val="005E5E3D"/>
    <w:rsid w:val="005F5B0F"/>
    <w:rsid w:val="00646DC2"/>
    <w:rsid w:val="0066593F"/>
    <w:rsid w:val="00680691"/>
    <w:rsid w:val="006825A3"/>
    <w:rsid w:val="0068655F"/>
    <w:rsid w:val="00694A43"/>
    <w:rsid w:val="006A2E7B"/>
    <w:rsid w:val="006E0884"/>
    <w:rsid w:val="006F6061"/>
    <w:rsid w:val="00700926"/>
    <w:rsid w:val="00726930"/>
    <w:rsid w:val="00762BBC"/>
    <w:rsid w:val="00764B3C"/>
    <w:rsid w:val="007768B4"/>
    <w:rsid w:val="007A0287"/>
    <w:rsid w:val="007E1EE5"/>
    <w:rsid w:val="007E7534"/>
    <w:rsid w:val="007E77D8"/>
    <w:rsid w:val="008108F7"/>
    <w:rsid w:val="00813274"/>
    <w:rsid w:val="00833D8B"/>
    <w:rsid w:val="00836FD1"/>
    <w:rsid w:val="0086104C"/>
    <w:rsid w:val="00861C32"/>
    <w:rsid w:val="008C0B70"/>
    <w:rsid w:val="009038A2"/>
    <w:rsid w:val="009459AE"/>
    <w:rsid w:val="00947AAC"/>
    <w:rsid w:val="009511AC"/>
    <w:rsid w:val="00990B0B"/>
    <w:rsid w:val="009914F4"/>
    <w:rsid w:val="009A3508"/>
    <w:rsid w:val="009A3F45"/>
    <w:rsid w:val="009B1511"/>
    <w:rsid w:val="009D4701"/>
    <w:rsid w:val="00A03895"/>
    <w:rsid w:val="00A1033B"/>
    <w:rsid w:val="00A160B0"/>
    <w:rsid w:val="00A204BF"/>
    <w:rsid w:val="00A43321"/>
    <w:rsid w:val="00A753D4"/>
    <w:rsid w:val="00A7620F"/>
    <w:rsid w:val="00AB09B9"/>
    <w:rsid w:val="00AB2144"/>
    <w:rsid w:val="00AC4845"/>
    <w:rsid w:val="00AE423A"/>
    <w:rsid w:val="00B61242"/>
    <w:rsid w:val="00B67543"/>
    <w:rsid w:val="00B93F36"/>
    <w:rsid w:val="00BD075E"/>
    <w:rsid w:val="00BD3CE8"/>
    <w:rsid w:val="00C33D0B"/>
    <w:rsid w:val="00C40EE5"/>
    <w:rsid w:val="00C43300"/>
    <w:rsid w:val="00C57A0B"/>
    <w:rsid w:val="00C61947"/>
    <w:rsid w:val="00CC5312"/>
    <w:rsid w:val="00CE7305"/>
    <w:rsid w:val="00CF0FAA"/>
    <w:rsid w:val="00CF18F2"/>
    <w:rsid w:val="00D01657"/>
    <w:rsid w:val="00D15D4F"/>
    <w:rsid w:val="00D27EC2"/>
    <w:rsid w:val="00D45AFF"/>
    <w:rsid w:val="00D50996"/>
    <w:rsid w:val="00D57BA5"/>
    <w:rsid w:val="00DC3639"/>
    <w:rsid w:val="00DD26AE"/>
    <w:rsid w:val="00DF5747"/>
    <w:rsid w:val="00E203AC"/>
    <w:rsid w:val="00E209B5"/>
    <w:rsid w:val="00E614CE"/>
    <w:rsid w:val="00E7134D"/>
    <w:rsid w:val="00E90805"/>
    <w:rsid w:val="00E94D35"/>
    <w:rsid w:val="00EA701A"/>
    <w:rsid w:val="00EB5C94"/>
    <w:rsid w:val="00ED78CC"/>
    <w:rsid w:val="00F02B13"/>
    <w:rsid w:val="00F1370C"/>
    <w:rsid w:val="00F25706"/>
    <w:rsid w:val="00F45BA7"/>
    <w:rsid w:val="00F6323A"/>
    <w:rsid w:val="00F75B83"/>
    <w:rsid w:val="00F81C71"/>
    <w:rsid w:val="00F862E9"/>
    <w:rsid w:val="00FA3B1E"/>
    <w:rsid w:val="00FC19D2"/>
    <w:rsid w:val="00FE2E8F"/>
    <w:rsid w:val="00FF0FB7"/>
  </w:rsids>
  <m:mathPr>
    <m:mathFont m:val="Cambria Math"/>
    <m:brkBin m:val="before"/>
    <m:brkBinSub m:val="--"/>
    <m:smallFrac m:val="0"/>
    <m:dispDef/>
    <m:lMargin m:val="0"/>
    <m:rMargin m:val="0"/>
    <m:defJc m:val="centerGroup"/>
    <m:wrapIndent m:val="1440"/>
    <m:intLim m:val="subSup"/>
    <m:naryLim m:val="undOvr"/>
  </m:mathPr>
  <w:themeFontLang w:val="de-AT"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87A74A4"/>
  <w15:docId w15:val="{754DA89F-9373-4A6E-90DC-D780E7A9DC9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de-AT"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paragraph" w:styleId="berschrift1">
    <w:name w:val="heading 1"/>
    <w:basedOn w:val="Standard"/>
    <w:next w:val="Standard"/>
    <w:link w:val="berschrift1Zchn"/>
    <w:uiPriority w:val="9"/>
    <w:qFormat/>
    <w:rsid w:val="004442C2"/>
    <w:pPr>
      <w:keepNext/>
      <w:keepLines/>
      <w:spacing w:before="480" w:after="0"/>
      <w:outlineLvl w:val="0"/>
    </w:pPr>
    <w:rPr>
      <w:rFonts w:asciiTheme="majorHAnsi" w:eastAsiaTheme="majorEastAsia" w:hAnsiTheme="majorHAnsi" w:cstheme="majorBidi"/>
      <w:b/>
      <w:bCs/>
      <w:color w:val="2D4F8E" w:themeColor="accent1" w:themeShade="B5"/>
      <w:sz w:val="32"/>
      <w:szCs w:val="32"/>
    </w:rPr>
  </w:style>
  <w:style w:type="paragraph" w:styleId="berschrift2">
    <w:name w:val="heading 2"/>
    <w:basedOn w:val="Standard"/>
    <w:link w:val="berschrift2Zchn"/>
    <w:uiPriority w:val="9"/>
    <w:qFormat/>
    <w:rsid w:val="001E540F"/>
    <w:pPr>
      <w:spacing w:before="100" w:beforeAutospacing="1" w:after="100" w:afterAutospacing="1" w:line="240" w:lineRule="auto"/>
      <w:outlineLvl w:val="1"/>
    </w:pPr>
    <w:rPr>
      <w:rFonts w:ascii="Times New Roman" w:eastAsia="Times New Roman" w:hAnsi="Times New Roman" w:cs="Times New Roman"/>
      <w:b/>
      <w:bCs/>
      <w:sz w:val="36"/>
      <w:szCs w:val="36"/>
      <w:lang w:eastAsia="de-AT"/>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tandardWeb">
    <w:name w:val="Normal (Web)"/>
    <w:basedOn w:val="Standard"/>
    <w:uiPriority w:val="99"/>
    <w:unhideWhenUsed/>
    <w:rsid w:val="00A1033B"/>
    <w:pPr>
      <w:spacing w:before="100" w:beforeAutospacing="1" w:after="100" w:afterAutospacing="1" w:line="240" w:lineRule="auto"/>
    </w:pPr>
    <w:rPr>
      <w:rFonts w:ascii="Times New Roman" w:eastAsia="Times New Roman" w:hAnsi="Times New Roman" w:cs="Times New Roman"/>
      <w:sz w:val="24"/>
      <w:szCs w:val="24"/>
      <w:lang w:eastAsia="de-AT"/>
    </w:rPr>
  </w:style>
  <w:style w:type="character" w:styleId="Hyperlink">
    <w:name w:val="Hyperlink"/>
    <w:basedOn w:val="Absatz-Standardschriftart"/>
    <w:uiPriority w:val="99"/>
    <w:unhideWhenUsed/>
    <w:rsid w:val="00A1033B"/>
    <w:rPr>
      <w:color w:val="0000FF"/>
      <w:u w:val="single"/>
    </w:rPr>
  </w:style>
  <w:style w:type="paragraph" w:styleId="KeinLeerraum">
    <w:name w:val="No Spacing"/>
    <w:uiPriority w:val="1"/>
    <w:qFormat/>
    <w:rsid w:val="00A1033B"/>
    <w:pPr>
      <w:spacing w:after="0" w:line="240" w:lineRule="auto"/>
    </w:pPr>
  </w:style>
  <w:style w:type="character" w:customStyle="1" w:styleId="NichtaufgelsteErwhnung1">
    <w:name w:val="Nicht aufgelöste Erwähnung1"/>
    <w:basedOn w:val="Absatz-Standardschriftart"/>
    <w:uiPriority w:val="99"/>
    <w:semiHidden/>
    <w:unhideWhenUsed/>
    <w:rsid w:val="00A1033B"/>
    <w:rPr>
      <w:color w:val="605E5C"/>
      <w:shd w:val="clear" w:color="auto" w:fill="E1DFDD"/>
    </w:rPr>
  </w:style>
  <w:style w:type="paragraph" w:styleId="Kopfzeile">
    <w:name w:val="header"/>
    <w:basedOn w:val="Standard"/>
    <w:link w:val="KopfzeileZchn"/>
    <w:unhideWhenUsed/>
    <w:rsid w:val="002004E2"/>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2004E2"/>
  </w:style>
  <w:style w:type="paragraph" w:styleId="Fuzeile">
    <w:name w:val="footer"/>
    <w:basedOn w:val="Standard"/>
    <w:link w:val="FuzeileZchn"/>
    <w:uiPriority w:val="99"/>
    <w:unhideWhenUsed/>
    <w:rsid w:val="002004E2"/>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2004E2"/>
  </w:style>
  <w:style w:type="character" w:styleId="Fett">
    <w:name w:val="Strong"/>
    <w:basedOn w:val="Absatz-Standardschriftart"/>
    <w:uiPriority w:val="22"/>
    <w:qFormat/>
    <w:rsid w:val="002B3405"/>
    <w:rPr>
      <w:b/>
      <w:bCs/>
    </w:rPr>
  </w:style>
  <w:style w:type="paragraph" w:styleId="Untertitel">
    <w:name w:val="Subtitle"/>
    <w:basedOn w:val="Standard"/>
    <w:next w:val="Standard"/>
    <w:link w:val="UntertitelZchn"/>
    <w:uiPriority w:val="11"/>
    <w:qFormat/>
    <w:rsid w:val="00CC5312"/>
    <w:pPr>
      <w:numPr>
        <w:ilvl w:val="1"/>
      </w:numPr>
    </w:pPr>
    <w:rPr>
      <w:rFonts w:eastAsiaTheme="minorEastAsia"/>
      <w:color w:val="5A5A5A" w:themeColor="text1" w:themeTint="A5"/>
      <w:spacing w:val="15"/>
    </w:rPr>
  </w:style>
  <w:style w:type="character" w:customStyle="1" w:styleId="UntertitelZchn">
    <w:name w:val="Untertitel Zchn"/>
    <w:basedOn w:val="Absatz-Standardschriftart"/>
    <w:link w:val="Untertitel"/>
    <w:uiPriority w:val="11"/>
    <w:rsid w:val="00CC5312"/>
    <w:rPr>
      <w:rFonts w:eastAsiaTheme="minorEastAsia"/>
      <w:color w:val="5A5A5A" w:themeColor="text1" w:themeTint="A5"/>
      <w:spacing w:val="15"/>
    </w:rPr>
  </w:style>
  <w:style w:type="character" w:customStyle="1" w:styleId="berschrift2Zchn">
    <w:name w:val="Überschrift 2 Zchn"/>
    <w:basedOn w:val="Absatz-Standardschriftart"/>
    <w:link w:val="berschrift2"/>
    <w:uiPriority w:val="9"/>
    <w:rsid w:val="001E540F"/>
    <w:rPr>
      <w:rFonts w:ascii="Times New Roman" w:eastAsia="Times New Roman" w:hAnsi="Times New Roman" w:cs="Times New Roman"/>
      <w:b/>
      <w:bCs/>
      <w:sz w:val="36"/>
      <w:szCs w:val="36"/>
      <w:lang w:eastAsia="de-AT"/>
    </w:rPr>
  </w:style>
  <w:style w:type="character" w:styleId="Hervorhebung">
    <w:name w:val="Emphasis"/>
    <w:basedOn w:val="Absatz-Standardschriftart"/>
    <w:uiPriority w:val="20"/>
    <w:qFormat/>
    <w:rsid w:val="00680691"/>
    <w:rPr>
      <w:i/>
      <w:iCs/>
    </w:rPr>
  </w:style>
  <w:style w:type="paragraph" w:styleId="Sprechblasentext">
    <w:name w:val="Balloon Text"/>
    <w:basedOn w:val="Standard"/>
    <w:link w:val="SprechblasentextZchn"/>
    <w:uiPriority w:val="99"/>
    <w:semiHidden/>
    <w:unhideWhenUsed/>
    <w:rsid w:val="00566703"/>
    <w:pPr>
      <w:spacing w:after="0" w:line="240" w:lineRule="auto"/>
    </w:pPr>
    <w:rPr>
      <w:rFonts w:ascii="Lucida Grande" w:hAnsi="Lucida Grande" w:cs="Lucida Grande"/>
      <w:sz w:val="18"/>
      <w:szCs w:val="18"/>
    </w:rPr>
  </w:style>
  <w:style w:type="character" w:customStyle="1" w:styleId="SprechblasentextZchn">
    <w:name w:val="Sprechblasentext Zchn"/>
    <w:basedOn w:val="Absatz-Standardschriftart"/>
    <w:link w:val="Sprechblasentext"/>
    <w:uiPriority w:val="99"/>
    <w:semiHidden/>
    <w:rsid w:val="00566703"/>
    <w:rPr>
      <w:rFonts w:ascii="Lucida Grande" w:hAnsi="Lucida Grande" w:cs="Lucida Grande"/>
      <w:sz w:val="18"/>
      <w:szCs w:val="18"/>
    </w:rPr>
  </w:style>
  <w:style w:type="character" w:customStyle="1" w:styleId="berschrift1Zchn">
    <w:name w:val="Überschrift 1 Zchn"/>
    <w:basedOn w:val="Absatz-Standardschriftart"/>
    <w:link w:val="berschrift1"/>
    <w:uiPriority w:val="9"/>
    <w:rsid w:val="004442C2"/>
    <w:rPr>
      <w:rFonts w:asciiTheme="majorHAnsi" w:eastAsiaTheme="majorEastAsia" w:hAnsiTheme="majorHAnsi" w:cstheme="majorBidi"/>
      <w:b/>
      <w:bCs/>
      <w:color w:val="2D4F8E" w:themeColor="accent1" w:themeShade="B5"/>
      <w:sz w:val="32"/>
      <w:szCs w:val="32"/>
    </w:rPr>
  </w:style>
  <w:style w:type="paragraph" w:styleId="berarbeitung">
    <w:name w:val="Revision"/>
    <w:hidden/>
    <w:uiPriority w:val="99"/>
    <w:semiHidden/>
    <w:rsid w:val="00D0165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36559527">
      <w:bodyDiv w:val="1"/>
      <w:marLeft w:val="0"/>
      <w:marRight w:val="0"/>
      <w:marTop w:val="0"/>
      <w:marBottom w:val="0"/>
      <w:divBdr>
        <w:top w:val="none" w:sz="0" w:space="0" w:color="auto"/>
        <w:left w:val="none" w:sz="0" w:space="0" w:color="auto"/>
        <w:bottom w:val="none" w:sz="0" w:space="0" w:color="auto"/>
        <w:right w:val="none" w:sz="0" w:space="0" w:color="auto"/>
      </w:divBdr>
    </w:div>
    <w:div w:id="629088366">
      <w:bodyDiv w:val="1"/>
      <w:marLeft w:val="0"/>
      <w:marRight w:val="0"/>
      <w:marTop w:val="0"/>
      <w:marBottom w:val="0"/>
      <w:divBdr>
        <w:top w:val="none" w:sz="0" w:space="0" w:color="auto"/>
        <w:left w:val="none" w:sz="0" w:space="0" w:color="auto"/>
        <w:bottom w:val="none" w:sz="0" w:space="0" w:color="auto"/>
        <w:right w:val="none" w:sz="0" w:space="0" w:color="auto"/>
      </w:divBdr>
    </w:div>
    <w:div w:id="775365403">
      <w:bodyDiv w:val="1"/>
      <w:marLeft w:val="0"/>
      <w:marRight w:val="0"/>
      <w:marTop w:val="0"/>
      <w:marBottom w:val="0"/>
      <w:divBdr>
        <w:top w:val="none" w:sz="0" w:space="0" w:color="auto"/>
        <w:left w:val="none" w:sz="0" w:space="0" w:color="auto"/>
        <w:bottom w:val="none" w:sz="0" w:space="0" w:color="auto"/>
        <w:right w:val="none" w:sz="0" w:space="0" w:color="auto"/>
      </w:divBdr>
    </w:div>
    <w:div w:id="1250429151">
      <w:bodyDiv w:val="1"/>
      <w:marLeft w:val="0"/>
      <w:marRight w:val="0"/>
      <w:marTop w:val="0"/>
      <w:marBottom w:val="0"/>
      <w:divBdr>
        <w:top w:val="none" w:sz="0" w:space="0" w:color="auto"/>
        <w:left w:val="none" w:sz="0" w:space="0" w:color="auto"/>
        <w:bottom w:val="none" w:sz="0" w:space="0" w:color="auto"/>
        <w:right w:val="none" w:sz="0" w:space="0" w:color="auto"/>
      </w:divBdr>
    </w:div>
    <w:div w:id="1256015923">
      <w:bodyDiv w:val="1"/>
      <w:marLeft w:val="0"/>
      <w:marRight w:val="0"/>
      <w:marTop w:val="0"/>
      <w:marBottom w:val="0"/>
      <w:divBdr>
        <w:top w:val="none" w:sz="0" w:space="0" w:color="auto"/>
        <w:left w:val="none" w:sz="0" w:space="0" w:color="auto"/>
        <w:bottom w:val="none" w:sz="0" w:space="0" w:color="auto"/>
        <w:right w:val="none" w:sz="0" w:space="0" w:color="auto"/>
      </w:divBdr>
    </w:div>
    <w:div w:id="1391078992">
      <w:bodyDiv w:val="1"/>
      <w:marLeft w:val="0"/>
      <w:marRight w:val="0"/>
      <w:marTop w:val="0"/>
      <w:marBottom w:val="0"/>
      <w:divBdr>
        <w:top w:val="none" w:sz="0" w:space="0" w:color="auto"/>
        <w:left w:val="none" w:sz="0" w:space="0" w:color="auto"/>
        <w:bottom w:val="none" w:sz="0" w:space="0" w:color="auto"/>
        <w:right w:val="none" w:sz="0" w:space="0" w:color="auto"/>
      </w:divBdr>
    </w:div>
    <w:div w:id="1391726670">
      <w:bodyDiv w:val="1"/>
      <w:marLeft w:val="0"/>
      <w:marRight w:val="0"/>
      <w:marTop w:val="0"/>
      <w:marBottom w:val="0"/>
      <w:divBdr>
        <w:top w:val="none" w:sz="0" w:space="0" w:color="auto"/>
        <w:left w:val="none" w:sz="0" w:space="0" w:color="auto"/>
        <w:bottom w:val="none" w:sz="0" w:space="0" w:color="auto"/>
        <w:right w:val="none" w:sz="0" w:space="0" w:color="auto"/>
      </w:divBdr>
    </w:div>
    <w:div w:id="1668316170">
      <w:bodyDiv w:val="1"/>
      <w:marLeft w:val="0"/>
      <w:marRight w:val="0"/>
      <w:marTop w:val="0"/>
      <w:marBottom w:val="0"/>
      <w:divBdr>
        <w:top w:val="none" w:sz="0" w:space="0" w:color="auto"/>
        <w:left w:val="none" w:sz="0" w:space="0" w:color="auto"/>
        <w:bottom w:val="none" w:sz="0" w:space="0" w:color="auto"/>
        <w:right w:val="none" w:sz="0" w:space="0" w:color="auto"/>
      </w:divBdr>
      <w:divsChild>
        <w:div w:id="469057927">
          <w:marLeft w:val="0"/>
          <w:marRight w:val="0"/>
          <w:marTop w:val="0"/>
          <w:marBottom w:val="0"/>
          <w:divBdr>
            <w:top w:val="none" w:sz="0" w:space="0" w:color="auto"/>
            <w:left w:val="none" w:sz="0" w:space="0" w:color="auto"/>
            <w:bottom w:val="none" w:sz="0" w:space="0" w:color="auto"/>
            <w:right w:val="none" w:sz="0" w:space="0" w:color="auto"/>
          </w:divBdr>
          <w:divsChild>
            <w:div w:id="6529516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6750815">
      <w:bodyDiv w:val="1"/>
      <w:marLeft w:val="0"/>
      <w:marRight w:val="0"/>
      <w:marTop w:val="0"/>
      <w:marBottom w:val="0"/>
      <w:divBdr>
        <w:top w:val="none" w:sz="0" w:space="0" w:color="auto"/>
        <w:left w:val="none" w:sz="0" w:space="0" w:color="auto"/>
        <w:bottom w:val="none" w:sz="0" w:space="0" w:color="auto"/>
        <w:right w:val="none" w:sz="0" w:space="0" w:color="auto"/>
      </w:divBdr>
    </w:div>
    <w:div w:id="2023631250">
      <w:bodyDiv w:val="1"/>
      <w:marLeft w:val="0"/>
      <w:marRight w:val="0"/>
      <w:marTop w:val="0"/>
      <w:marBottom w:val="0"/>
      <w:divBdr>
        <w:top w:val="none" w:sz="0" w:space="0" w:color="auto"/>
        <w:left w:val="none" w:sz="0" w:space="0" w:color="auto"/>
        <w:bottom w:val="none" w:sz="0" w:space="0" w:color="auto"/>
        <w:right w:val="none" w:sz="0" w:space="0" w:color="auto"/>
      </w:divBdr>
    </w:div>
    <w:div w:id="211058840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yperlink" Target="http://www.ascendum.at" TargetMode="Externa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hyperlink" Target="mailto:nina.lindner@ascendum.at" TargetMode="External"/><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7.jpg"/></Relationships>
</file>

<file path=word/_rels/header1.xml.rels><?xml version="1.0" encoding="UTF-8" standalone="yes"?>
<Relationships xmlns="http://schemas.openxmlformats.org/package/2006/relationships"><Relationship Id="rId1" Type="http://schemas.openxmlformats.org/officeDocument/2006/relationships/image" Target="media/image6.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851</Words>
  <Characters>5364</Characters>
  <Application>Microsoft Office Word</Application>
  <DocSecurity>0</DocSecurity>
  <Lines>44</Lines>
  <Paragraphs>12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6203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Lindner Nina</dc:creator>
  <cp:keywords/>
  <dc:description/>
  <cp:lastModifiedBy>Lindner Nina</cp:lastModifiedBy>
  <cp:revision>3</cp:revision>
  <cp:lastPrinted>2020-09-07T12:26:00Z</cp:lastPrinted>
  <dcterms:created xsi:type="dcterms:W3CDTF">2021-10-25T09:02:00Z</dcterms:created>
  <dcterms:modified xsi:type="dcterms:W3CDTF">2021-11-22T09:01:00Z</dcterms:modified>
</cp:coreProperties>
</file>