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AD43" w14:textId="0210C3E4" w:rsidR="00C27447" w:rsidRPr="0002230B" w:rsidRDefault="00A60345" w:rsidP="00CA75E1">
      <w:pPr>
        <w:pStyle w:val="KeinLeerraum"/>
        <w:ind w:left="284" w:right="283"/>
        <w:rPr>
          <w:rFonts w:ascii="Arial" w:hAnsi="Arial" w:cs="Arial"/>
          <w:color w:val="000000" w:themeColor="text1"/>
          <w:sz w:val="20"/>
          <w:szCs w:val="20"/>
        </w:rPr>
      </w:pPr>
      <w:r w:rsidRPr="00C8012E">
        <w:rPr>
          <w:rFonts w:ascii="Uni Sans Regular" w:hAnsi="Uni Sans Regular" w:cs="Arial"/>
          <w:color w:val="000000" w:themeColor="text1"/>
        </w:rPr>
        <w:softHyphen/>
      </w:r>
    </w:p>
    <w:p w14:paraId="5E0E3FFF" w14:textId="5489D68D" w:rsidR="00FE450E" w:rsidRPr="0002230B" w:rsidRDefault="00FE450E" w:rsidP="00FE450E">
      <w:pPr>
        <w:jc w:val="both"/>
        <w:rPr>
          <w:rFonts w:ascii="Arial" w:hAnsi="Arial" w:cs="Arial"/>
          <w:b/>
          <w:bCs/>
          <w:color w:val="000000" w:themeColor="text1"/>
          <w:sz w:val="32"/>
          <w:szCs w:val="32"/>
        </w:rPr>
      </w:pPr>
      <w:r w:rsidRPr="0002230B">
        <w:rPr>
          <w:rFonts w:ascii="Arial" w:hAnsi="Arial" w:cs="Arial"/>
          <w:b/>
          <w:bCs/>
          <w:color w:val="000000" w:themeColor="text1"/>
          <w:sz w:val="32"/>
          <w:szCs w:val="32"/>
        </w:rPr>
        <w:t xml:space="preserve">Sennebogen Materialumschlagmaschinen optimieren den Betrieb der Rieger </w:t>
      </w:r>
      <w:proofErr w:type="spellStart"/>
      <w:r w:rsidRPr="0002230B">
        <w:rPr>
          <w:rFonts w:ascii="Arial" w:hAnsi="Arial" w:cs="Arial"/>
          <w:b/>
          <w:bCs/>
          <w:color w:val="000000" w:themeColor="text1"/>
          <w:sz w:val="32"/>
          <w:szCs w:val="32"/>
        </w:rPr>
        <w:t>Entsorgungs</w:t>
      </w:r>
      <w:proofErr w:type="spellEnd"/>
      <w:r w:rsidRPr="0002230B">
        <w:rPr>
          <w:rFonts w:ascii="Arial" w:hAnsi="Arial" w:cs="Arial"/>
          <w:b/>
          <w:bCs/>
          <w:color w:val="000000" w:themeColor="text1"/>
          <w:sz w:val="32"/>
          <w:szCs w:val="32"/>
        </w:rPr>
        <w:t xml:space="preserve"> GmbH</w:t>
      </w:r>
    </w:p>
    <w:p w14:paraId="63B9F6FF" w14:textId="77777777" w:rsidR="00FE450E" w:rsidRPr="0002230B" w:rsidRDefault="00FE450E" w:rsidP="00FE450E">
      <w:pPr>
        <w:jc w:val="both"/>
        <w:rPr>
          <w:rFonts w:ascii="Arial" w:hAnsi="Arial" w:cs="Arial"/>
          <w:color w:val="000000" w:themeColor="text1"/>
          <w:sz w:val="20"/>
          <w:szCs w:val="20"/>
        </w:rPr>
      </w:pPr>
    </w:p>
    <w:p w14:paraId="70457AE9" w14:textId="1F2A2A7E" w:rsidR="00FE450E" w:rsidRPr="0002230B" w:rsidRDefault="00FE450E" w:rsidP="00FE450E">
      <w:pPr>
        <w:jc w:val="both"/>
        <w:rPr>
          <w:rFonts w:ascii="Arial" w:hAnsi="Arial" w:cs="Arial"/>
          <w:color w:val="000000" w:themeColor="text1"/>
          <w:sz w:val="20"/>
          <w:szCs w:val="20"/>
        </w:rPr>
      </w:pPr>
      <w:r w:rsidRPr="0002230B">
        <w:rPr>
          <w:rFonts w:ascii="Arial" w:hAnsi="Arial" w:cs="Arial"/>
          <w:color w:val="000000" w:themeColor="text1"/>
          <w:sz w:val="20"/>
          <w:szCs w:val="20"/>
        </w:rPr>
        <w:t xml:space="preserve">Eines der größten österreichischen Recyclingunternehmen, die Rieger </w:t>
      </w:r>
      <w:proofErr w:type="spellStart"/>
      <w:r w:rsidRPr="0002230B">
        <w:rPr>
          <w:rFonts w:ascii="Arial" w:hAnsi="Arial" w:cs="Arial"/>
          <w:color w:val="000000" w:themeColor="text1"/>
          <w:sz w:val="20"/>
          <w:szCs w:val="20"/>
        </w:rPr>
        <w:t>Entsorgungs</w:t>
      </w:r>
      <w:proofErr w:type="spellEnd"/>
      <w:r w:rsidRPr="0002230B">
        <w:rPr>
          <w:rFonts w:ascii="Arial" w:hAnsi="Arial" w:cs="Arial"/>
          <w:color w:val="000000" w:themeColor="text1"/>
          <w:sz w:val="20"/>
          <w:szCs w:val="20"/>
        </w:rPr>
        <w:t xml:space="preserve"> GmbH, ist an mehreren Standorten in Österreich und Deutschland tätig und modernisiert derzeit seine Flotte von Materialumschlagmaschinen. Kürzlich wurden zwei neue SENNEBOGEN Materialumschlagbagger in Betrieb genommen: der SENNEBOGEN 822, der brandneuen G-Serie sowie der </w:t>
      </w:r>
      <w:r w:rsidR="00957CD7">
        <w:rPr>
          <w:rFonts w:ascii="Arial" w:hAnsi="Arial" w:cs="Arial"/>
          <w:color w:val="000000" w:themeColor="text1"/>
          <w:sz w:val="20"/>
          <w:szCs w:val="20"/>
        </w:rPr>
        <w:t>elektrisch angetriebene</w:t>
      </w:r>
      <w:r w:rsidRPr="0002230B">
        <w:rPr>
          <w:rFonts w:ascii="Arial" w:hAnsi="Arial" w:cs="Arial"/>
          <w:color w:val="000000" w:themeColor="text1"/>
          <w:sz w:val="20"/>
          <w:szCs w:val="20"/>
        </w:rPr>
        <w:t xml:space="preserve"> SENNEBOGEN 821 E.</w:t>
      </w:r>
    </w:p>
    <w:p w14:paraId="34893A86" w14:textId="77777777" w:rsidR="00FE450E" w:rsidRPr="0002230B" w:rsidRDefault="00FE450E" w:rsidP="00FE450E">
      <w:pPr>
        <w:rPr>
          <w:rFonts w:ascii="Arial" w:hAnsi="Arial" w:cs="Arial"/>
          <w:color w:val="000000" w:themeColor="text1"/>
          <w:sz w:val="20"/>
          <w:szCs w:val="20"/>
        </w:rPr>
      </w:pPr>
    </w:p>
    <w:p w14:paraId="0F970684" w14:textId="506BD974" w:rsidR="00FE450E" w:rsidRPr="0002230B" w:rsidRDefault="00FE450E" w:rsidP="00FE450E">
      <w:pPr>
        <w:jc w:val="both"/>
        <w:rPr>
          <w:rFonts w:ascii="Arial" w:hAnsi="Arial" w:cs="Arial"/>
          <w:color w:val="000000" w:themeColor="text1"/>
          <w:sz w:val="20"/>
          <w:szCs w:val="20"/>
        </w:rPr>
      </w:pPr>
      <w:r w:rsidRPr="0002230B">
        <w:rPr>
          <w:rFonts w:ascii="Arial" w:hAnsi="Arial" w:cs="Arial"/>
          <w:color w:val="000000" w:themeColor="text1"/>
          <w:sz w:val="20"/>
          <w:szCs w:val="20"/>
        </w:rPr>
        <w:t xml:space="preserve">Die Rieger </w:t>
      </w:r>
      <w:proofErr w:type="spellStart"/>
      <w:r w:rsidRPr="0002230B">
        <w:rPr>
          <w:rFonts w:ascii="Arial" w:hAnsi="Arial" w:cs="Arial"/>
          <w:color w:val="000000" w:themeColor="text1"/>
          <w:sz w:val="20"/>
          <w:szCs w:val="20"/>
        </w:rPr>
        <w:t>Entsorgungs</w:t>
      </w:r>
      <w:proofErr w:type="spellEnd"/>
      <w:r w:rsidRPr="0002230B">
        <w:rPr>
          <w:rFonts w:ascii="Arial" w:hAnsi="Arial" w:cs="Arial"/>
          <w:color w:val="000000" w:themeColor="text1"/>
          <w:sz w:val="20"/>
          <w:szCs w:val="20"/>
        </w:rPr>
        <w:t xml:space="preserve"> GmbH kann auf eine lange und erfolgreiche Geschichte zurückblicken, die sie seit </w:t>
      </w:r>
      <w:r w:rsidR="00957CD7">
        <w:rPr>
          <w:rFonts w:ascii="Arial" w:hAnsi="Arial" w:cs="Arial"/>
          <w:color w:val="000000" w:themeColor="text1"/>
          <w:sz w:val="20"/>
          <w:szCs w:val="20"/>
        </w:rPr>
        <w:t>ihrer</w:t>
      </w:r>
      <w:r w:rsidRPr="0002230B">
        <w:rPr>
          <w:rFonts w:ascii="Arial" w:hAnsi="Arial" w:cs="Arial"/>
          <w:color w:val="000000" w:themeColor="text1"/>
          <w:sz w:val="20"/>
          <w:szCs w:val="20"/>
        </w:rPr>
        <w:t xml:space="preserve"> Gründung von vielen Mitbewerbern abhebt. Das Unternehmen wurde 1925 von Georg und Katharina Rieger mit einem kleinen Fuhrgeschäft gegründet. Ursprünglich begann das Familienunternehmen mit einem Kohle- und Heizölhandel. Mit den Jahren spezialisierte sich </w:t>
      </w:r>
      <w:r w:rsidR="00957CD7">
        <w:rPr>
          <w:rFonts w:ascii="Arial" w:hAnsi="Arial" w:cs="Arial"/>
          <w:color w:val="000000" w:themeColor="text1"/>
          <w:sz w:val="20"/>
          <w:szCs w:val="20"/>
        </w:rPr>
        <w:t xml:space="preserve">der Betrieb </w:t>
      </w:r>
      <w:r w:rsidRPr="0002230B">
        <w:rPr>
          <w:rFonts w:ascii="Arial" w:hAnsi="Arial" w:cs="Arial"/>
          <w:color w:val="000000" w:themeColor="text1"/>
          <w:sz w:val="20"/>
          <w:szCs w:val="20"/>
        </w:rPr>
        <w:t xml:space="preserve">auf Abfallentsorgung und Recycling. Das Streben nach Branchenführerschaft wurde 1988 mit der Inbetriebnahme der ersten Abfallsortieranlage Österreichs und der Zertifizierung nach ISO 9002 und ISO 9001 bekräftigt. Seit 2007 führt Johann Rieger jun. das </w:t>
      </w:r>
      <w:r w:rsidR="00957CD7">
        <w:rPr>
          <w:rFonts w:ascii="Arial" w:hAnsi="Arial" w:cs="Arial"/>
          <w:color w:val="000000" w:themeColor="text1"/>
          <w:sz w:val="20"/>
          <w:szCs w:val="20"/>
        </w:rPr>
        <w:t>Recycling</w:t>
      </w:r>
      <w:r w:rsidRPr="0002230B">
        <w:rPr>
          <w:rFonts w:ascii="Arial" w:hAnsi="Arial" w:cs="Arial"/>
          <w:color w:val="000000" w:themeColor="text1"/>
          <w:sz w:val="20"/>
          <w:szCs w:val="20"/>
        </w:rPr>
        <w:t>unternehmen mit mehr als 150 Mitarbeitern, über 1</w:t>
      </w:r>
      <w:r w:rsidR="00957CD7">
        <w:rPr>
          <w:rFonts w:ascii="Arial" w:hAnsi="Arial" w:cs="Arial"/>
          <w:color w:val="000000" w:themeColor="text1"/>
          <w:sz w:val="20"/>
          <w:szCs w:val="20"/>
        </w:rPr>
        <w:t>.</w:t>
      </w:r>
      <w:r w:rsidRPr="0002230B">
        <w:rPr>
          <w:rFonts w:ascii="Arial" w:hAnsi="Arial" w:cs="Arial"/>
          <w:color w:val="000000" w:themeColor="text1"/>
          <w:sz w:val="20"/>
          <w:szCs w:val="20"/>
        </w:rPr>
        <w:t xml:space="preserve">000 Containern und </w:t>
      </w:r>
      <w:r w:rsidR="00957CD7">
        <w:rPr>
          <w:rFonts w:ascii="Arial" w:hAnsi="Arial" w:cs="Arial"/>
          <w:color w:val="000000" w:themeColor="text1"/>
          <w:sz w:val="20"/>
          <w:szCs w:val="20"/>
        </w:rPr>
        <w:t>mehr als</w:t>
      </w:r>
      <w:r w:rsidRPr="0002230B">
        <w:rPr>
          <w:rFonts w:ascii="Arial" w:hAnsi="Arial" w:cs="Arial"/>
          <w:color w:val="000000" w:themeColor="text1"/>
          <w:sz w:val="20"/>
          <w:szCs w:val="20"/>
        </w:rPr>
        <w:t xml:space="preserve"> 100 LKWs sowie einer auf Materialumschlag spezialisierten Maschinenflotte.</w:t>
      </w:r>
    </w:p>
    <w:p w14:paraId="2FE1B5A5" w14:textId="77777777" w:rsidR="00FE450E" w:rsidRPr="0002230B" w:rsidRDefault="00FE450E" w:rsidP="00FE450E">
      <w:pPr>
        <w:rPr>
          <w:rFonts w:ascii="Arial" w:hAnsi="Arial" w:cs="Arial"/>
          <w:color w:val="000000" w:themeColor="text1"/>
          <w:sz w:val="20"/>
          <w:szCs w:val="20"/>
        </w:rPr>
      </w:pPr>
    </w:p>
    <w:p w14:paraId="01023D8F" w14:textId="77777777" w:rsidR="00FE450E" w:rsidRPr="0002230B" w:rsidRDefault="00FE450E" w:rsidP="00FE450E">
      <w:pPr>
        <w:jc w:val="both"/>
        <w:rPr>
          <w:rFonts w:ascii="Arial" w:hAnsi="Arial" w:cs="Arial"/>
          <w:color w:val="000000" w:themeColor="text1"/>
          <w:sz w:val="20"/>
          <w:szCs w:val="20"/>
        </w:rPr>
      </w:pPr>
      <w:r w:rsidRPr="0002230B">
        <w:rPr>
          <w:rFonts w:ascii="Arial" w:hAnsi="Arial" w:cs="Arial"/>
          <w:color w:val="000000" w:themeColor="text1"/>
          <w:sz w:val="20"/>
          <w:szCs w:val="20"/>
        </w:rPr>
        <w:t xml:space="preserve">In der Niederlassung Linz werden jährlich mehr als 50.000 Tonnen Material umgeschlagen, das hauptsächlich aus einem Umkreis von 50 km stammt. Das vielseitige Spektrum an Materialien umfasst alles von Hausmüll über Gewerbe- und Bauabfälle bis hin zu Industrieabfällen. Das Material wird sortiert, verarbeitet und getrennt bevor es zur Entsorgung oder weiterem Recycling verladen wird. </w:t>
      </w:r>
    </w:p>
    <w:p w14:paraId="4E00366B" w14:textId="77777777" w:rsidR="00FE450E" w:rsidRPr="0002230B" w:rsidRDefault="00FE450E" w:rsidP="00FE450E">
      <w:pPr>
        <w:jc w:val="both"/>
        <w:rPr>
          <w:rFonts w:ascii="Arial" w:hAnsi="Arial" w:cs="Arial"/>
          <w:color w:val="000000" w:themeColor="text1"/>
          <w:sz w:val="20"/>
          <w:szCs w:val="20"/>
        </w:rPr>
      </w:pPr>
    </w:p>
    <w:p w14:paraId="79348BCC" w14:textId="33D8464B" w:rsidR="00FE450E" w:rsidRPr="0002230B" w:rsidRDefault="00FE450E" w:rsidP="00FE450E">
      <w:pPr>
        <w:jc w:val="both"/>
        <w:rPr>
          <w:rFonts w:ascii="Arial" w:hAnsi="Arial" w:cs="Arial"/>
          <w:color w:val="000000" w:themeColor="text1"/>
          <w:sz w:val="20"/>
          <w:szCs w:val="20"/>
        </w:rPr>
      </w:pPr>
      <w:r w:rsidRPr="0002230B">
        <w:rPr>
          <w:rFonts w:ascii="Arial" w:hAnsi="Arial" w:cs="Arial"/>
          <w:color w:val="000000" w:themeColor="text1"/>
          <w:sz w:val="20"/>
          <w:szCs w:val="20"/>
        </w:rPr>
        <w:t>Für die Erneuerung der Materialumschlag</w:t>
      </w:r>
      <w:r w:rsidR="00957CD7">
        <w:rPr>
          <w:rFonts w:ascii="Arial" w:hAnsi="Arial" w:cs="Arial"/>
          <w:color w:val="000000" w:themeColor="text1"/>
          <w:sz w:val="20"/>
          <w:szCs w:val="20"/>
        </w:rPr>
        <w:t>s</w:t>
      </w:r>
      <w:r w:rsidRPr="0002230B">
        <w:rPr>
          <w:rFonts w:ascii="Arial" w:hAnsi="Arial" w:cs="Arial"/>
          <w:color w:val="000000" w:themeColor="text1"/>
          <w:sz w:val="20"/>
          <w:szCs w:val="20"/>
        </w:rPr>
        <w:t xml:space="preserve">flotte prüfte der Betrieb alle Optionen auf dem Markt. Gerhard </w:t>
      </w:r>
      <w:proofErr w:type="spellStart"/>
      <w:r w:rsidRPr="0002230B">
        <w:rPr>
          <w:rFonts w:ascii="Arial" w:hAnsi="Arial" w:cs="Arial"/>
          <w:color w:val="000000" w:themeColor="text1"/>
          <w:sz w:val="20"/>
          <w:szCs w:val="20"/>
        </w:rPr>
        <w:t>Pirch</w:t>
      </w:r>
      <w:r w:rsidR="00957CD7">
        <w:rPr>
          <w:rFonts w:ascii="Arial" w:hAnsi="Arial" w:cs="Arial"/>
          <w:color w:val="000000" w:themeColor="text1"/>
          <w:sz w:val="20"/>
          <w:szCs w:val="20"/>
        </w:rPr>
        <w:t>n</w:t>
      </w:r>
      <w:r w:rsidRPr="0002230B">
        <w:rPr>
          <w:rFonts w:ascii="Arial" w:hAnsi="Arial" w:cs="Arial"/>
          <w:color w:val="000000" w:themeColor="text1"/>
          <w:sz w:val="20"/>
          <w:szCs w:val="20"/>
        </w:rPr>
        <w:t>er</w:t>
      </w:r>
      <w:proofErr w:type="spellEnd"/>
      <w:r w:rsidRPr="0002230B">
        <w:rPr>
          <w:rFonts w:ascii="Arial" w:hAnsi="Arial" w:cs="Arial"/>
          <w:color w:val="000000" w:themeColor="text1"/>
          <w:sz w:val="20"/>
          <w:szCs w:val="20"/>
        </w:rPr>
        <w:t xml:space="preserve">, Ascendum Vertriebsrepräsentant betreut die Rieger </w:t>
      </w:r>
      <w:proofErr w:type="spellStart"/>
      <w:r w:rsidRPr="0002230B">
        <w:rPr>
          <w:rFonts w:ascii="Arial" w:hAnsi="Arial" w:cs="Arial"/>
          <w:color w:val="000000" w:themeColor="text1"/>
          <w:sz w:val="20"/>
          <w:szCs w:val="20"/>
        </w:rPr>
        <w:t>Entsorgungs</w:t>
      </w:r>
      <w:proofErr w:type="spellEnd"/>
      <w:r w:rsidRPr="0002230B">
        <w:rPr>
          <w:rFonts w:ascii="Arial" w:hAnsi="Arial" w:cs="Arial"/>
          <w:color w:val="000000" w:themeColor="text1"/>
          <w:sz w:val="20"/>
          <w:szCs w:val="20"/>
        </w:rPr>
        <w:t xml:space="preserve"> GmbH seit einigen Jahren in Sachen Baumaschinen. Ascendum und Rieger blicken auf eine jahrzehntelange Zusammenarbeit zurück. Da Ascendum in den letzten Jahren eine Vielzahl vo</w:t>
      </w:r>
      <w:r w:rsidR="005D1DCD" w:rsidRPr="0002230B">
        <w:rPr>
          <w:rFonts w:ascii="Arial" w:hAnsi="Arial" w:cs="Arial"/>
          <w:color w:val="000000" w:themeColor="text1"/>
          <w:sz w:val="20"/>
          <w:szCs w:val="20"/>
        </w:rPr>
        <w:t>n</w:t>
      </w:r>
      <w:r w:rsidRPr="0002230B">
        <w:rPr>
          <w:rFonts w:ascii="Arial" w:hAnsi="Arial" w:cs="Arial"/>
          <w:color w:val="000000" w:themeColor="text1"/>
          <w:sz w:val="20"/>
          <w:szCs w:val="20"/>
        </w:rPr>
        <w:t xml:space="preserve"> SENNEBOGEN Materialumschlagbaggern erfolgreich</w:t>
      </w:r>
      <w:r w:rsidR="005D1DCD" w:rsidRPr="0002230B">
        <w:rPr>
          <w:rFonts w:ascii="Arial" w:hAnsi="Arial" w:cs="Arial"/>
          <w:color w:val="000000" w:themeColor="text1"/>
          <w:sz w:val="20"/>
          <w:szCs w:val="20"/>
        </w:rPr>
        <w:t xml:space="preserve"> im</w:t>
      </w:r>
      <w:r w:rsidRPr="0002230B">
        <w:rPr>
          <w:rFonts w:ascii="Arial" w:hAnsi="Arial" w:cs="Arial"/>
          <w:color w:val="000000" w:themeColor="text1"/>
          <w:sz w:val="20"/>
          <w:szCs w:val="20"/>
        </w:rPr>
        <w:t xml:space="preserve"> österreichischen Markt platzieren konnte, lag es nahe, dass Gerhard </w:t>
      </w:r>
      <w:proofErr w:type="spellStart"/>
      <w:r w:rsidRPr="0002230B">
        <w:rPr>
          <w:rFonts w:ascii="Arial" w:hAnsi="Arial" w:cs="Arial"/>
          <w:color w:val="000000" w:themeColor="text1"/>
          <w:sz w:val="20"/>
          <w:szCs w:val="20"/>
        </w:rPr>
        <w:t>Pirchner</w:t>
      </w:r>
      <w:proofErr w:type="spellEnd"/>
      <w:r w:rsidRPr="0002230B">
        <w:rPr>
          <w:rFonts w:ascii="Arial" w:hAnsi="Arial" w:cs="Arial"/>
          <w:color w:val="000000" w:themeColor="text1"/>
          <w:sz w:val="20"/>
          <w:szCs w:val="20"/>
        </w:rPr>
        <w:t xml:space="preserve"> es dem Entsorgungsbetrieb ermöglichte, den SENNEBOGEN 822</w:t>
      </w:r>
      <w:r w:rsidR="005D1DCD" w:rsidRPr="0002230B">
        <w:rPr>
          <w:rFonts w:ascii="Arial" w:hAnsi="Arial" w:cs="Arial"/>
          <w:color w:val="000000" w:themeColor="text1"/>
          <w:sz w:val="20"/>
          <w:szCs w:val="20"/>
        </w:rPr>
        <w:t>,</w:t>
      </w:r>
      <w:r w:rsidRPr="0002230B">
        <w:rPr>
          <w:rFonts w:ascii="Arial" w:hAnsi="Arial" w:cs="Arial"/>
          <w:color w:val="000000" w:themeColor="text1"/>
          <w:sz w:val="20"/>
          <w:szCs w:val="20"/>
        </w:rPr>
        <w:t xml:space="preserve"> der neuen G-Serie zu testen. </w:t>
      </w:r>
      <w:r w:rsidRPr="0002230B">
        <w:rPr>
          <w:rFonts w:ascii="Arial" w:eastAsiaTheme="minorHAnsi" w:hAnsi="Arial" w:cs="Arial"/>
          <w:color w:val="000000" w:themeColor="text1"/>
          <w:sz w:val="20"/>
          <w:szCs w:val="20"/>
          <w:lang w:eastAsia="en-US"/>
        </w:rPr>
        <w:t>Standortleiter Helmut Vorwagner erzählt: „Wir wussten um den guten Ascendum Service, aber wollten testen, ob SENNEBOGEN unseren An</w:t>
      </w:r>
      <w:r w:rsidR="00957CD7">
        <w:rPr>
          <w:rFonts w:ascii="Arial" w:eastAsiaTheme="minorHAnsi" w:hAnsi="Arial" w:cs="Arial"/>
          <w:color w:val="000000" w:themeColor="text1"/>
          <w:sz w:val="20"/>
          <w:szCs w:val="20"/>
          <w:lang w:eastAsia="en-US"/>
        </w:rPr>
        <w:t>forderungen</w:t>
      </w:r>
      <w:r w:rsidRPr="0002230B">
        <w:rPr>
          <w:rFonts w:ascii="Arial" w:eastAsiaTheme="minorHAnsi" w:hAnsi="Arial" w:cs="Arial"/>
          <w:color w:val="000000" w:themeColor="text1"/>
          <w:sz w:val="20"/>
          <w:szCs w:val="20"/>
          <w:lang w:eastAsia="en-US"/>
        </w:rPr>
        <w:t xml:space="preserve"> entspricht. Gerhard </w:t>
      </w:r>
      <w:proofErr w:type="spellStart"/>
      <w:r w:rsidRPr="0002230B">
        <w:rPr>
          <w:rFonts w:ascii="Arial" w:eastAsiaTheme="minorHAnsi" w:hAnsi="Arial" w:cs="Arial"/>
          <w:color w:val="000000" w:themeColor="text1"/>
          <w:sz w:val="20"/>
          <w:szCs w:val="20"/>
          <w:lang w:eastAsia="en-US"/>
        </w:rPr>
        <w:t>Pirchner</w:t>
      </w:r>
      <w:proofErr w:type="spellEnd"/>
      <w:r w:rsidRPr="0002230B">
        <w:rPr>
          <w:rFonts w:ascii="Arial" w:hAnsi="Arial" w:cs="Arial"/>
          <w:color w:val="000000" w:themeColor="text1"/>
          <w:sz w:val="20"/>
          <w:szCs w:val="20"/>
        </w:rPr>
        <w:t xml:space="preserve"> </w:t>
      </w:r>
      <w:r w:rsidRPr="0002230B">
        <w:rPr>
          <w:rFonts w:ascii="Arial" w:eastAsiaTheme="minorHAnsi" w:hAnsi="Arial" w:cs="Arial"/>
          <w:color w:val="000000" w:themeColor="text1"/>
          <w:sz w:val="20"/>
          <w:szCs w:val="20"/>
          <w:lang w:eastAsia="en-US"/>
        </w:rPr>
        <w:t>organisierte uns einen neuen 822 G Materialumschlagbagger mit 10 m Reichweite und einem 450-Liter-Sortiergreifer, den wir eine Woche lang ausprobieren konnten. Wir haben ihn getestet und er hat uns so gut gefallen, dass wir ihn nicht wieder weggeben wollten!"</w:t>
      </w:r>
    </w:p>
    <w:p w14:paraId="6FE4101C" w14:textId="77777777" w:rsidR="00FE450E" w:rsidRPr="0002230B" w:rsidRDefault="00FE450E" w:rsidP="00FE450E">
      <w:pPr>
        <w:jc w:val="both"/>
        <w:rPr>
          <w:rFonts w:ascii="Arial" w:hAnsi="Arial" w:cs="Arial"/>
          <w:color w:val="000000" w:themeColor="text1"/>
          <w:sz w:val="20"/>
          <w:szCs w:val="20"/>
        </w:rPr>
      </w:pPr>
    </w:p>
    <w:p w14:paraId="1B4AFDE2" w14:textId="16AB0145" w:rsidR="00FE450E" w:rsidRPr="0002230B" w:rsidRDefault="0038263E" w:rsidP="00FE450E">
      <w:pPr>
        <w:jc w:val="both"/>
        <w:rPr>
          <w:rFonts w:ascii="Arial" w:eastAsiaTheme="minorHAnsi" w:hAnsi="Arial" w:cs="Arial"/>
          <w:b/>
          <w:bCs/>
          <w:color w:val="000000" w:themeColor="text1"/>
          <w:sz w:val="20"/>
          <w:szCs w:val="20"/>
          <w:lang w:eastAsia="en-US"/>
        </w:rPr>
      </w:pPr>
      <w:r w:rsidRPr="0002230B">
        <w:rPr>
          <w:rFonts w:ascii="Arial" w:hAnsi="Arial" w:cs="Arial"/>
          <w:b/>
          <w:bCs/>
          <w:color w:val="000000" w:themeColor="text1"/>
          <w:sz w:val="20"/>
          <w:szCs w:val="20"/>
        </w:rPr>
        <w:t xml:space="preserve">SENNEBOGEN 822 G </w:t>
      </w:r>
      <w:r w:rsidR="00FE450E" w:rsidRPr="0002230B">
        <w:rPr>
          <w:rFonts w:ascii="Arial" w:hAnsi="Arial" w:cs="Arial"/>
          <w:b/>
          <w:bCs/>
          <w:color w:val="000000" w:themeColor="text1"/>
          <w:sz w:val="20"/>
          <w:szCs w:val="20"/>
        </w:rPr>
        <w:t xml:space="preserve">präsentiert viele nachhaltige Entwicklungen in der </w:t>
      </w:r>
      <w:r w:rsidRPr="0002230B">
        <w:rPr>
          <w:rFonts w:ascii="Arial" w:hAnsi="Arial" w:cs="Arial"/>
          <w:b/>
          <w:bCs/>
          <w:color w:val="000000" w:themeColor="text1"/>
          <w:sz w:val="20"/>
          <w:szCs w:val="20"/>
        </w:rPr>
        <w:t xml:space="preserve">neuen </w:t>
      </w:r>
      <w:r w:rsidR="00FE450E" w:rsidRPr="0002230B">
        <w:rPr>
          <w:rFonts w:ascii="Arial" w:hAnsi="Arial" w:cs="Arial"/>
          <w:b/>
          <w:bCs/>
          <w:color w:val="000000" w:themeColor="text1"/>
          <w:sz w:val="20"/>
          <w:szCs w:val="20"/>
        </w:rPr>
        <w:t>G-Serie</w:t>
      </w:r>
    </w:p>
    <w:p w14:paraId="26FA7662" w14:textId="77777777" w:rsidR="00FE450E" w:rsidRPr="0002230B" w:rsidRDefault="00FE450E" w:rsidP="00FE450E">
      <w:pPr>
        <w:rPr>
          <w:rFonts w:ascii="Arial" w:hAnsi="Arial" w:cs="Arial"/>
          <w:color w:val="000000" w:themeColor="text1"/>
          <w:sz w:val="20"/>
          <w:szCs w:val="20"/>
        </w:rPr>
      </w:pPr>
    </w:p>
    <w:p w14:paraId="719C58AD" w14:textId="3589FB33" w:rsidR="00FE450E" w:rsidRPr="0002230B" w:rsidRDefault="00FE450E" w:rsidP="00FE450E">
      <w:pPr>
        <w:jc w:val="both"/>
        <w:rPr>
          <w:rFonts w:ascii="Arial" w:hAnsi="Arial" w:cs="Arial"/>
          <w:color w:val="000000" w:themeColor="text1"/>
          <w:sz w:val="20"/>
          <w:szCs w:val="20"/>
        </w:rPr>
      </w:pPr>
      <w:r w:rsidRPr="0002230B">
        <w:rPr>
          <w:rFonts w:ascii="Arial" w:eastAsiaTheme="minorHAnsi" w:hAnsi="Arial" w:cs="Arial"/>
          <w:color w:val="000000" w:themeColor="text1"/>
          <w:sz w:val="20"/>
          <w:szCs w:val="20"/>
          <w:lang w:eastAsia="en-US"/>
        </w:rPr>
        <w:t xml:space="preserve">Der 822 G ist eine der neuesten Ergänzungen der SENNEBOGEN G-Serie. Als Nachfolger des 818 E repräsentiert das neue Modell das tatsächliche Betriebsgewicht der Maschine noch genauer und enthält darüber hinaus eine Reihe von Verbesserungen, die den Fahrerkomfort und die Produktivität verbessern sowie die </w:t>
      </w:r>
      <w:r w:rsidR="005D1DCD" w:rsidRPr="0002230B">
        <w:rPr>
          <w:rFonts w:ascii="Arial" w:eastAsiaTheme="minorHAnsi" w:hAnsi="Arial" w:cs="Arial"/>
          <w:color w:val="000000" w:themeColor="text1"/>
          <w:sz w:val="20"/>
          <w:szCs w:val="20"/>
          <w:lang w:eastAsia="en-US"/>
        </w:rPr>
        <w:t>Nachhaltigkeit</w:t>
      </w:r>
      <w:r w:rsidRPr="0002230B">
        <w:rPr>
          <w:rFonts w:ascii="Arial" w:eastAsiaTheme="minorHAnsi" w:hAnsi="Arial" w:cs="Arial"/>
          <w:color w:val="000000" w:themeColor="text1"/>
          <w:sz w:val="20"/>
          <w:szCs w:val="20"/>
          <w:lang w:eastAsia="en-US"/>
        </w:rPr>
        <w:t xml:space="preserve"> der Maschine durch geringeren Kraftstoffverbrauch </w:t>
      </w:r>
      <w:r w:rsidR="005D1DCD" w:rsidRPr="0002230B">
        <w:rPr>
          <w:rFonts w:ascii="Arial" w:eastAsiaTheme="minorHAnsi" w:hAnsi="Arial" w:cs="Arial"/>
          <w:color w:val="000000" w:themeColor="text1"/>
          <w:sz w:val="20"/>
          <w:szCs w:val="20"/>
          <w:lang w:eastAsia="en-US"/>
        </w:rPr>
        <w:t>steigert</w:t>
      </w:r>
      <w:r w:rsidRPr="0002230B">
        <w:rPr>
          <w:rFonts w:ascii="Arial" w:eastAsiaTheme="minorHAnsi" w:hAnsi="Arial" w:cs="Arial"/>
          <w:color w:val="000000" w:themeColor="text1"/>
          <w:sz w:val="20"/>
          <w:szCs w:val="20"/>
          <w:lang w:eastAsia="en-US"/>
        </w:rPr>
        <w:t>.</w:t>
      </w:r>
    </w:p>
    <w:p w14:paraId="1602E534" w14:textId="77777777" w:rsidR="00FE450E" w:rsidRPr="0002230B" w:rsidRDefault="00FE450E" w:rsidP="00FE450E">
      <w:pPr>
        <w:jc w:val="both"/>
        <w:rPr>
          <w:rFonts w:ascii="Arial" w:hAnsi="Arial" w:cs="Arial"/>
          <w:color w:val="000000" w:themeColor="text1"/>
          <w:sz w:val="20"/>
          <w:szCs w:val="20"/>
        </w:rPr>
      </w:pPr>
    </w:p>
    <w:p w14:paraId="081FB537" w14:textId="77777777" w:rsidR="00FE450E" w:rsidRPr="0002230B" w:rsidRDefault="00FE450E" w:rsidP="00FE450E">
      <w:pPr>
        <w:jc w:val="both"/>
        <w:rPr>
          <w:rFonts w:ascii="Arial" w:eastAsiaTheme="minorHAnsi" w:hAnsi="Arial" w:cs="Arial"/>
          <w:color w:val="000000" w:themeColor="text1"/>
          <w:sz w:val="20"/>
          <w:szCs w:val="20"/>
          <w:lang w:eastAsia="en-US"/>
        </w:rPr>
      </w:pPr>
      <w:r w:rsidRPr="0002230B">
        <w:rPr>
          <w:rFonts w:ascii="Arial" w:eastAsiaTheme="minorHAnsi" w:hAnsi="Arial" w:cs="Arial"/>
          <w:color w:val="000000" w:themeColor="text1"/>
          <w:sz w:val="20"/>
          <w:szCs w:val="20"/>
          <w:lang w:eastAsia="en-US"/>
        </w:rPr>
        <w:t>Bei einem Einsatzgewicht von 22 bis 24 Tonnen verfügt der Umschlagbagger über einen verstärkten Unterwagen.</w:t>
      </w:r>
      <w:r w:rsidRPr="0002230B">
        <w:rPr>
          <w:rFonts w:ascii="Arial" w:hAnsi="Arial" w:cs="Arial"/>
          <w:color w:val="000000" w:themeColor="text1"/>
          <w:sz w:val="20"/>
          <w:szCs w:val="20"/>
        </w:rPr>
        <w:t xml:space="preserve"> </w:t>
      </w:r>
      <w:r w:rsidRPr="0002230B">
        <w:rPr>
          <w:rFonts w:ascii="Arial" w:eastAsiaTheme="minorHAnsi" w:hAnsi="Arial" w:cs="Arial"/>
          <w:color w:val="000000" w:themeColor="text1"/>
          <w:sz w:val="20"/>
          <w:szCs w:val="20"/>
          <w:lang w:eastAsia="en-US"/>
        </w:rPr>
        <w:t>Hinter dem Kabinenaufstieg sind das automatische Schmiersystem, die elektrische Sicherung sowie die AdBlue- und Dieseltanks untergebracht. Die Anordnung der Komponenten ermöglicht einen einfachen Zugang für tägliche Kontrollen und das Nachfüllen von Flüssigkeiten, wobei das Verdeck bei Wartungsarbeiten einen Schutz vor Witterungen bietet. Durch die Hubraumreduzierung</w:t>
      </w:r>
      <w:r w:rsidRPr="0002230B">
        <w:rPr>
          <w:rFonts w:ascii="Arial" w:hAnsi="Arial" w:cs="Arial"/>
          <w:color w:val="000000" w:themeColor="text1"/>
          <w:sz w:val="20"/>
          <w:szCs w:val="20"/>
        </w:rPr>
        <w:t xml:space="preserve"> auf den </w:t>
      </w:r>
      <w:r w:rsidRPr="0002230B">
        <w:rPr>
          <w:rFonts w:ascii="Arial" w:eastAsiaTheme="minorHAnsi" w:hAnsi="Arial" w:cs="Arial"/>
          <w:color w:val="000000" w:themeColor="text1"/>
          <w:sz w:val="20"/>
          <w:szCs w:val="20"/>
          <w:lang w:eastAsia="en-US"/>
        </w:rPr>
        <w:t>3,8-Liter-Cummins-Motor der Stufe V konnte SENNEBOGEN den Kraftstoffverbrauch der Maschine senken, ohne dass die Bediener auf die gewohnt gleichmäßige Leistungsabgabe verzichten m</w:t>
      </w:r>
      <w:r w:rsidRPr="0002230B">
        <w:rPr>
          <w:rFonts w:ascii="Arial" w:hAnsi="Arial" w:cs="Arial"/>
          <w:color w:val="000000" w:themeColor="text1"/>
          <w:sz w:val="20"/>
          <w:szCs w:val="20"/>
        </w:rPr>
        <w:t>üssen.</w:t>
      </w:r>
    </w:p>
    <w:p w14:paraId="4377B0BC" w14:textId="77777777" w:rsidR="00FE450E" w:rsidRPr="0002230B" w:rsidRDefault="00FE450E" w:rsidP="00FE450E">
      <w:pPr>
        <w:jc w:val="both"/>
        <w:rPr>
          <w:rFonts w:ascii="Arial" w:hAnsi="Arial" w:cs="Arial"/>
          <w:color w:val="000000" w:themeColor="text1"/>
          <w:sz w:val="20"/>
          <w:szCs w:val="20"/>
        </w:rPr>
      </w:pPr>
    </w:p>
    <w:p w14:paraId="61C3E726" w14:textId="77777777" w:rsidR="00FE450E" w:rsidRPr="0002230B" w:rsidRDefault="00FE450E" w:rsidP="00FE450E">
      <w:pPr>
        <w:jc w:val="both"/>
        <w:rPr>
          <w:rFonts w:ascii="Arial" w:eastAsiaTheme="minorHAnsi" w:hAnsi="Arial" w:cs="Arial"/>
          <w:color w:val="000000" w:themeColor="text1"/>
          <w:sz w:val="20"/>
          <w:szCs w:val="20"/>
          <w:lang w:eastAsia="en-US"/>
        </w:rPr>
      </w:pPr>
      <w:r w:rsidRPr="0002230B">
        <w:rPr>
          <w:rFonts w:ascii="Arial" w:eastAsiaTheme="minorHAnsi" w:hAnsi="Arial" w:cs="Arial"/>
          <w:color w:val="000000" w:themeColor="text1"/>
          <w:sz w:val="20"/>
          <w:szCs w:val="20"/>
          <w:lang w:eastAsia="en-US"/>
        </w:rPr>
        <w:lastRenderedPageBreak/>
        <w:t>Die</w:t>
      </w:r>
      <w:r w:rsidRPr="0002230B">
        <w:rPr>
          <w:rFonts w:ascii="Arial" w:hAnsi="Arial" w:cs="Arial"/>
          <w:color w:val="000000" w:themeColor="text1"/>
          <w:sz w:val="20"/>
          <w:szCs w:val="20"/>
        </w:rPr>
        <w:t xml:space="preserve"> neue</w:t>
      </w:r>
      <w:r w:rsidRPr="0002230B">
        <w:rPr>
          <w:rFonts w:ascii="Arial" w:eastAsiaTheme="minorHAnsi" w:hAnsi="Arial" w:cs="Arial"/>
          <w:color w:val="000000" w:themeColor="text1"/>
          <w:sz w:val="20"/>
          <w:szCs w:val="20"/>
          <w:lang w:eastAsia="en-US"/>
        </w:rPr>
        <w:t xml:space="preserve"> Kabine </w:t>
      </w:r>
      <w:proofErr w:type="spellStart"/>
      <w:r w:rsidRPr="0002230B">
        <w:rPr>
          <w:rFonts w:ascii="Arial" w:eastAsiaTheme="minorHAnsi" w:hAnsi="Arial" w:cs="Arial"/>
          <w:color w:val="000000" w:themeColor="text1"/>
          <w:sz w:val="20"/>
          <w:szCs w:val="20"/>
          <w:lang w:eastAsia="en-US"/>
        </w:rPr>
        <w:t>Maxcab</w:t>
      </w:r>
      <w:proofErr w:type="spellEnd"/>
      <w:r w:rsidRPr="0002230B">
        <w:rPr>
          <w:rFonts w:ascii="Arial" w:eastAsiaTheme="minorHAnsi" w:hAnsi="Arial" w:cs="Arial"/>
          <w:color w:val="000000" w:themeColor="text1"/>
          <w:sz w:val="20"/>
          <w:szCs w:val="20"/>
          <w:lang w:eastAsia="en-US"/>
        </w:rPr>
        <w:t xml:space="preserve"> III </w:t>
      </w:r>
      <w:r w:rsidRPr="0002230B">
        <w:rPr>
          <w:rFonts w:ascii="Arial" w:hAnsi="Arial" w:cs="Arial"/>
          <w:color w:val="000000" w:themeColor="text1"/>
          <w:sz w:val="20"/>
          <w:szCs w:val="20"/>
        </w:rPr>
        <w:t xml:space="preserve">ist </w:t>
      </w:r>
      <w:r w:rsidRPr="0002230B">
        <w:rPr>
          <w:rFonts w:ascii="Arial" w:eastAsiaTheme="minorHAnsi" w:hAnsi="Arial" w:cs="Arial"/>
          <w:color w:val="000000" w:themeColor="text1"/>
          <w:sz w:val="20"/>
          <w:szCs w:val="20"/>
          <w:lang w:eastAsia="en-US"/>
        </w:rPr>
        <w:t xml:space="preserve">hochfahrbar </w:t>
      </w:r>
      <w:r w:rsidRPr="0002230B">
        <w:rPr>
          <w:rFonts w:ascii="Arial" w:hAnsi="Arial" w:cs="Arial"/>
          <w:color w:val="000000" w:themeColor="text1"/>
          <w:sz w:val="20"/>
          <w:szCs w:val="20"/>
        </w:rPr>
        <w:t>und</w:t>
      </w:r>
      <w:r w:rsidRPr="0002230B">
        <w:rPr>
          <w:rFonts w:ascii="Arial" w:eastAsiaTheme="minorHAnsi" w:hAnsi="Arial" w:cs="Arial"/>
          <w:color w:val="000000" w:themeColor="text1"/>
          <w:sz w:val="20"/>
          <w:szCs w:val="20"/>
          <w:lang w:eastAsia="en-US"/>
        </w:rPr>
        <w:t xml:space="preserve"> </w:t>
      </w:r>
      <w:r w:rsidRPr="0002230B">
        <w:rPr>
          <w:rFonts w:ascii="Arial" w:hAnsi="Arial" w:cs="Arial"/>
          <w:color w:val="000000" w:themeColor="text1"/>
          <w:sz w:val="20"/>
          <w:szCs w:val="20"/>
        </w:rPr>
        <w:t>verfügt über eine</w:t>
      </w:r>
      <w:r w:rsidRPr="0002230B">
        <w:rPr>
          <w:rFonts w:ascii="Arial" w:eastAsiaTheme="minorHAnsi" w:hAnsi="Arial" w:cs="Arial"/>
          <w:color w:val="000000" w:themeColor="text1"/>
          <w:sz w:val="20"/>
          <w:szCs w:val="20"/>
          <w:lang w:eastAsia="en-US"/>
        </w:rPr>
        <w:t xml:space="preserve">n </w:t>
      </w:r>
      <w:r w:rsidRPr="0002230B">
        <w:rPr>
          <w:rFonts w:ascii="Arial" w:hAnsi="Arial" w:cs="Arial"/>
          <w:color w:val="000000" w:themeColor="text1"/>
          <w:sz w:val="20"/>
          <w:szCs w:val="20"/>
        </w:rPr>
        <w:t xml:space="preserve">Gesundheitssitz mit umfangreichen Einstellungsmöglichkeiten und einer Sitzheizung und -Belüftung. </w:t>
      </w:r>
      <w:r w:rsidRPr="0002230B">
        <w:rPr>
          <w:rFonts w:ascii="Arial" w:eastAsiaTheme="minorHAnsi" w:hAnsi="Arial" w:cs="Arial"/>
          <w:color w:val="000000" w:themeColor="text1"/>
          <w:sz w:val="20"/>
          <w:szCs w:val="20"/>
          <w:lang w:eastAsia="en-US"/>
        </w:rPr>
        <w:t>De</w:t>
      </w:r>
      <w:r w:rsidRPr="0002230B">
        <w:rPr>
          <w:rFonts w:ascii="Arial" w:hAnsi="Arial" w:cs="Arial"/>
          <w:color w:val="000000" w:themeColor="text1"/>
          <w:sz w:val="20"/>
          <w:szCs w:val="20"/>
        </w:rPr>
        <w:t>r</w:t>
      </w:r>
      <w:r w:rsidRPr="0002230B">
        <w:rPr>
          <w:rFonts w:ascii="Arial" w:eastAsiaTheme="minorHAnsi" w:hAnsi="Arial" w:cs="Arial"/>
          <w:color w:val="000000" w:themeColor="text1"/>
          <w:sz w:val="20"/>
          <w:szCs w:val="20"/>
          <w:lang w:eastAsia="en-US"/>
        </w:rPr>
        <w:t xml:space="preserve"> Komfort in der Kabine </w:t>
      </w:r>
      <w:r w:rsidRPr="0002230B">
        <w:rPr>
          <w:rFonts w:ascii="Arial" w:hAnsi="Arial" w:cs="Arial"/>
          <w:color w:val="000000" w:themeColor="text1"/>
          <w:sz w:val="20"/>
          <w:szCs w:val="20"/>
        </w:rPr>
        <w:t>wird</w:t>
      </w:r>
      <w:r w:rsidRPr="0002230B">
        <w:rPr>
          <w:rFonts w:ascii="Arial" w:eastAsiaTheme="minorHAnsi" w:hAnsi="Arial" w:cs="Arial"/>
          <w:color w:val="000000" w:themeColor="text1"/>
          <w:sz w:val="20"/>
          <w:szCs w:val="20"/>
          <w:lang w:eastAsia="en-US"/>
        </w:rPr>
        <w:t xml:space="preserve"> </w:t>
      </w:r>
      <w:r w:rsidRPr="0002230B">
        <w:rPr>
          <w:rFonts w:ascii="Arial" w:hAnsi="Arial" w:cs="Arial"/>
          <w:color w:val="000000" w:themeColor="text1"/>
          <w:sz w:val="20"/>
          <w:szCs w:val="20"/>
        </w:rPr>
        <w:t>durch elektrisch vorgesteuerte Joysticks</w:t>
      </w:r>
      <w:r w:rsidRPr="0002230B">
        <w:rPr>
          <w:rFonts w:ascii="Arial" w:eastAsiaTheme="minorHAnsi" w:hAnsi="Arial" w:cs="Arial"/>
          <w:color w:val="000000" w:themeColor="text1"/>
          <w:sz w:val="20"/>
          <w:szCs w:val="20"/>
          <w:lang w:eastAsia="en-US"/>
        </w:rPr>
        <w:t xml:space="preserve"> </w:t>
      </w:r>
      <w:r w:rsidRPr="0002230B">
        <w:rPr>
          <w:rFonts w:ascii="Arial" w:hAnsi="Arial" w:cs="Arial"/>
          <w:color w:val="000000" w:themeColor="text1"/>
          <w:sz w:val="20"/>
          <w:szCs w:val="20"/>
        </w:rPr>
        <w:t>erhöht</w:t>
      </w:r>
      <w:r w:rsidRPr="0002230B">
        <w:rPr>
          <w:rFonts w:ascii="Arial" w:eastAsiaTheme="minorHAnsi" w:hAnsi="Arial" w:cs="Arial"/>
          <w:color w:val="000000" w:themeColor="text1"/>
          <w:sz w:val="20"/>
          <w:szCs w:val="20"/>
          <w:lang w:eastAsia="en-US"/>
        </w:rPr>
        <w:t xml:space="preserve">. Stammfahrer Bashkim </w:t>
      </w:r>
      <w:proofErr w:type="spellStart"/>
      <w:r w:rsidRPr="0002230B">
        <w:rPr>
          <w:rFonts w:ascii="Arial" w:eastAsiaTheme="minorHAnsi" w:hAnsi="Arial" w:cs="Arial"/>
          <w:color w:val="000000" w:themeColor="text1"/>
          <w:sz w:val="20"/>
          <w:szCs w:val="20"/>
          <w:lang w:eastAsia="en-US"/>
        </w:rPr>
        <w:t>Holili</w:t>
      </w:r>
      <w:proofErr w:type="spellEnd"/>
      <w:r w:rsidRPr="0002230B">
        <w:rPr>
          <w:rFonts w:ascii="Arial" w:eastAsiaTheme="minorHAnsi" w:hAnsi="Arial" w:cs="Arial"/>
          <w:color w:val="000000" w:themeColor="text1"/>
          <w:sz w:val="20"/>
          <w:szCs w:val="20"/>
          <w:lang w:eastAsia="en-US"/>
        </w:rPr>
        <w:t xml:space="preserve"> berichtet, dass die Verbesserungen in der Kabine seinen Arbeitsalltag sehr erleichtert haben. </w:t>
      </w:r>
    </w:p>
    <w:p w14:paraId="33878841" w14:textId="77777777" w:rsidR="00FE450E" w:rsidRPr="0002230B" w:rsidRDefault="00FE450E" w:rsidP="00FE450E">
      <w:pPr>
        <w:jc w:val="both"/>
        <w:rPr>
          <w:rFonts w:ascii="Arial" w:hAnsi="Arial" w:cs="Arial"/>
          <w:color w:val="000000" w:themeColor="text1"/>
          <w:sz w:val="20"/>
          <w:szCs w:val="20"/>
        </w:rPr>
      </w:pPr>
      <w:r w:rsidRPr="0002230B">
        <w:rPr>
          <w:rFonts w:ascii="Arial" w:eastAsiaTheme="minorHAnsi" w:hAnsi="Arial" w:cs="Arial"/>
          <w:color w:val="000000" w:themeColor="text1"/>
          <w:sz w:val="20"/>
          <w:szCs w:val="20"/>
          <w:lang w:eastAsia="en-US"/>
        </w:rPr>
        <w:t xml:space="preserve">Nachdem das zu recycelnde Material mit dem SENNEBOGEN 822 G sortiert und getrennt wurde, wird es in Schüttgutanhänger verladen und an verschiedene Recyclinganlagen geliefert. </w:t>
      </w:r>
      <w:r w:rsidRPr="0002230B">
        <w:rPr>
          <w:rFonts w:ascii="Arial" w:hAnsi="Arial" w:cs="Arial"/>
          <w:color w:val="000000" w:themeColor="text1"/>
          <w:sz w:val="20"/>
          <w:szCs w:val="20"/>
        </w:rPr>
        <w:t xml:space="preserve">Beim Beladen der Container nutzt </w:t>
      </w:r>
      <w:proofErr w:type="spellStart"/>
      <w:r w:rsidRPr="0002230B">
        <w:rPr>
          <w:rFonts w:ascii="Arial" w:hAnsi="Arial" w:cs="Arial"/>
          <w:color w:val="000000" w:themeColor="text1"/>
          <w:sz w:val="20"/>
          <w:szCs w:val="20"/>
        </w:rPr>
        <w:t>Holili</w:t>
      </w:r>
      <w:proofErr w:type="spellEnd"/>
      <w:r w:rsidRPr="0002230B">
        <w:rPr>
          <w:rFonts w:ascii="Arial" w:hAnsi="Arial" w:cs="Arial"/>
          <w:color w:val="000000" w:themeColor="text1"/>
          <w:sz w:val="20"/>
          <w:szCs w:val="20"/>
        </w:rPr>
        <w:t xml:space="preserve"> die </w:t>
      </w:r>
      <w:r w:rsidRPr="0002230B">
        <w:rPr>
          <w:rFonts w:ascii="Arial" w:eastAsiaTheme="minorHAnsi" w:hAnsi="Arial" w:cs="Arial"/>
          <w:color w:val="000000" w:themeColor="text1"/>
          <w:sz w:val="20"/>
          <w:szCs w:val="20"/>
          <w:lang w:eastAsia="en-US"/>
        </w:rPr>
        <w:t xml:space="preserve">hochfahrbare Kabine des SENNEBOGEN voll aus. Bashkim </w:t>
      </w:r>
      <w:proofErr w:type="spellStart"/>
      <w:r w:rsidRPr="0002230B">
        <w:rPr>
          <w:rFonts w:ascii="Arial" w:eastAsiaTheme="minorHAnsi" w:hAnsi="Arial" w:cs="Arial"/>
          <w:color w:val="000000" w:themeColor="text1"/>
          <w:sz w:val="20"/>
          <w:szCs w:val="20"/>
          <w:lang w:eastAsia="en-US"/>
        </w:rPr>
        <w:t>Holili</w:t>
      </w:r>
      <w:proofErr w:type="spellEnd"/>
      <w:r w:rsidRPr="0002230B">
        <w:rPr>
          <w:rFonts w:ascii="Arial" w:eastAsiaTheme="minorHAnsi" w:hAnsi="Arial" w:cs="Arial"/>
          <w:color w:val="000000" w:themeColor="text1"/>
          <w:sz w:val="20"/>
          <w:szCs w:val="20"/>
          <w:lang w:eastAsia="en-US"/>
        </w:rPr>
        <w:t xml:space="preserve"> erklärt: „Das macht das Beladen des Fahrzeugs für mich viel einfacher und sicherer. Ich kann leicht sehen, wo noch Platz für Material </w:t>
      </w:r>
      <w:proofErr w:type="gramStart"/>
      <w:r w:rsidRPr="0002230B">
        <w:rPr>
          <w:rFonts w:ascii="Arial" w:eastAsiaTheme="minorHAnsi" w:hAnsi="Arial" w:cs="Arial"/>
          <w:color w:val="000000" w:themeColor="text1"/>
          <w:sz w:val="20"/>
          <w:szCs w:val="20"/>
          <w:lang w:eastAsia="en-US"/>
        </w:rPr>
        <w:t>ist</w:t>
      </w:r>
      <w:proofErr w:type="gramEnd"/>
      <w:r w:rsidRPr="0002230B">
        <w:rPr>
          <w:rFonts w:ascii="Arial" w:eastAsiaTheme="minorHAnsi" w:hAnsi="Arial" w:cs="Arial"/>
          <w:color w:val="000000" w:themeColor="text1"/>
          <w:sz w:val="20"/>
          <w:szCs w:val="20"/>
          <w:lang w:eastAsia="en-US"/>
        </w:rPr>
        <w:t xml:space="preserve"> und ich kann sicherstellen, dass ich jedes Mal die volle Kapazität ausschöpfen kann. Die Präzision der neuen Joysticks hilft mir beim Zerlegen des Materials und bietet mir im Vergleich zu meiner letzten Maschine viel mehr Kontrolle."</w:t>
      </w:r>
    </w:p>
    <w:p w14:paraId="7182EB38" w14:textId="77777777" w:rsidR="00FE450E" w:rsidRPr="0002230B" w:rsidRDefault="00FE450E" w:rsidP="00FE450E">
      <w:pPr>
        <w:jc w:val="both"/>
        <w:rPr>
          <w:rFonts w:ascii="Arial" w:hAnsi="Arial" w:cs="Arial"/>
          <w:b/>
          <w:bCs/>
          <w:color w:val="000000" w:themeColor="text1"/>
          <w:sz w:val="20"/>
          <w:szCs w:val="20"/>
        </w:rPr>
      </w:pPr>
    </w:p>
    <w:p w14:paraId="4686B9BB" w14:textId="3E83F0AB" w:rsidR="00FE450E" w:rsidRPr="0002230B" w:rsidRDefault="0038263E" w:rsidP="00FE450E">
      <w:pPr>
        <w:rPr>
          <w:rFonts w:ascii="Arial" w:hAnsi="Arial" w:cs="Arial"/>
          <w:b/>
          <w:bCs/>
          <w:color w:val="000000" w:themeColor="text1"/>
          <w:sz w:val="20"/>
          <w:szCs w:val="20"/>
        </w:rPr>
      </w:pPr>
      <w:r w:rsidRPr="0002230B">
        <w:rPr>
          <w:rFonts w:ascii="Arial" w:hAnsi="Arial" w:cs="Arial"/>
          <w:b/>
          <w:bCs/>
          <w:color w:val="000000" w:themeColor="text1"/>
          <w:sz w:val="20"/>
          <w:szCs w:val="20"/>
        </w:rPr>
        <w:t xml:space="preserve">SENNEBOGEN 821 E Elektro - </w:t>
      </w:r>
      <w:r w:rsidR="00FE450E" w:rsidRPr="0002230B">
        <w:rPr>
          <w:rFonts w:ascii="Arial" w:hAnsi="Arial" w:cs="Arial"/>
          <w:b/>
          <w:bCs/>
          <w:color w:val="000000" w:themeColor="text1"/>
          <w:sz w:val="20"/>
          <w:szCs w:val="20"/>
        </w:rPr>
        <w:t>Stets einsatzbereit ohne Tankstopp</w:t>
      </w:r>
    </w:p>
    <w:p w14:paraId="39901479" w14:textId="77777777" w:rsidR="00FE450E" w:rsidRPr="0002230B" w:rsidRDefault="00FE450E" w:rsidP="00FE450E">
      <w:pPr>
        <w:jc w:val="both"/>
        <w:rPr>
          <w:rFonts w:ascii="Arial" w:hAnsi="Arial" w:cs="Arial"/>
          <w:color w:val="000000" w:themeColor="text1"/>
          <w:sz w:val="20"/>
          <w:szCs w:val="20"/>
        </w:rPr>
      </w:pPr>
    </w:p>
    <w:p w14:paraId="676E421E" w14:textId="55E925DD" w:rsidR="00FE450E" w:rsidRPr="0002230B" w:rsidRDefault="00FE450E" w:rsidP="00FE450E">
      <w:pPr>
        <w:jc w:val="both"/>
        <w:rPr>
          <w:rFonts w:ascii="Arial" w:hAnsi="Arial" w:cs="Arial"/>
          <w:color w:val="000000" w:themeColor="text1"/>
          <w:sz w:val="20"/>
          <w:szCs w:val="20"/>
        </w:rPr>
      </w:pPr>
      <w:r w:rsidRPr="0002230B">
        <w:rPr>
          <w:rFonts w:ascii="Arial" w:hAnsi="Arial" w:cs="Arial"/>
          <w:color w:val="000000" w:themeColor="text1"/>
          <w:sz w:val="20"/>
          <w:szCs w:val="20"/>
        </w:rPr>
        <w:t xml:space="preserve">Komplementiert wird die neue Umschlagflotte mit den SENNEBOGEN 821 E Elektro in der Zentrale in Neumarkt am Wallersee. Ziel war es die Prozesse im Betrieb nachhaltiger zu gestalten. Ein großer Teil der Energie für die Materialumschlagmaschine 821 Elektro wird </w:t>
      </w:r>
      <w:r w:rsidR="005D1DCD" w:rsidRPr="0002230B">
        <w:rPr>
          <w:rFonts w:ascii="Arial" w:hAnsi="Arial" w:cs="Arial"/>
          <w:color w:val="000000" w:themeColor="text1"/>
          <w:sz w:val="20"/>
          <w:szCs w:val="20"/>
        </w:rPr>
        <w:t xml:space="preserve">durch die </w:t>
      </w:r>
      <w:r w:rsidRPr="0002230B">
        <w:rPr>
          <w:rFonts w:ascii="Arial" w:hAnsi="Arial" w:cs="Arial"/>
          <w:color w:val="000000" w:themeColor="text1"/>
          <w:sz w:val="20"/>
          <w:szCs w:val="20"/>
        </w:rPr>
        <w:t xml:space="preserve">hauseigenen, leistungsstarken Photovoltaikanlage </w:t>
      </w:r>
      <w:r w:rsidR="005D1DCD" w:rsidRPr="0002230B">
        <w:rPr>
          <w:rFonts w:ascii="Arial" w:hAnsi="Arial" w:cs="Arial"/>
          <w:color w:val="000000" w:themeColor="text1"/>
          <w:sz w:val="20"/>
          <w:szCs w:val="20"/>
        </w:rPr>
        <w:t>generiert.</w:t>
      </w:r>
    </w:p>
    <w:p w14:paraId="0BEB62C7" w14:textId="77777777" w:rsidR="00FE450E" w:rsidRPr="0002230B" w:rsidRDefault="00FE450E" w:rsidP="00FE450E">
      <w:pPr>
        <w:jc w:val="both"/>
        <w:rPr>
          <w:rFonts w:ascii="Arial" w:hAnsi="Arial" w:cs="Arial"/>
          <w:color w:val="000000" w:themeColor="text1"/>
          <w:sz w:val="20"/>
          <w:szCs w:val="20"/>
        </w:rPr>
      </w:pPr>
    </w:p>
    <w:p w14:paraId="603912A8" w14:textId="39D19338" w:rsidR="00FE450E" w:rsidRPr="0002230B" w:rsidRDefault="00FE450E" w:rsidP="00FE450E">
      <w:pPr>
        <w:jc w:val="both"/>
        <w:rPr>
          <w:rFonts w:ascii="Arial" w:hAnsi="Arial" w:cs="Arial"/>
          <w:color w:val="000000" w:themeColor="text1"/>
          <w:sz w:val="20"/>
          <w:szCs w:val="20"/>
        </w:rPr>
      </w:pPr>
      <w:r w:rsidRPr="0002230B">
        <w:rPr>
          <w:rFonts w:ascii="Arial" w:hAnsi="Arial" w:cs="Arial"/>
          <w:color w:val="000000" w:themeColor="text1"/>
          <w:sz w:val="20"/>
          <w:szCs w:val="20"/>
        </w:rPr>
        <w:t xml:space="preserve">Der 90 kW Elektromotor des SENNEBOGEN 821 sowie der mobile Unterwagen eignen sich perfekt für die Gegebenheiten am Standort. Die Maschine ist stets einsatzbereit ohne Tankstopp und punktet mit der Verringerung der Gesamtbetriebskosten </w:t>
      </w:r>
      <w:r w:rsidR="005D1DCD" w:rsidRPr="0002230B">
        <w:rPr>
          <w:rFonts w:ascii="Arial" w:hAnsi="Arial" w:cs="Arial"/>
          <w:color w:val="000000" w:themeColor="text1"/>
          <w:sz w:val="20"/>
          <w:szCs w:val="20"/>
        </w:rPr>
        <w:t xml:space="preserve">sowie </w:t>
      </w:r>
      <w:r w:rsidRPr="0002230B">
        <w:rPr>
          <w:rFonts w:ascii="Arial" w:hAnsi="Arial" w:cs="Arial"/>
          <w:color w:val="000000" w:themeColor="text1"/>
          <w:sz w:val="20"/>
          <w:szCs w:val="20"/>
        </w:rPr>
        <w:t xml:space="preserve">der Verringerung der CO2-Emissionen. Elektrisch betrieben spart die Maschine dabei nicht nur Energie, sondern ist auch besonders umweltfreundlich. Langfristig können Servicekosten reduziert werden, da die eingesetzten Elektromotoren weniger Wartungsaufwand gegenüber dem klassischen Verbrenner benötigen. </w:t>
      </w:r>
    </w:p>
    <w:p w14:paraId="088D90E0" w14:textId="77777777" w:rsidR="00FE450E" w:rsidRPr="0002230B" w:rsidRDefault="00FE450E" w:rsidP="00FE450E">
      <w:pPr>
        <w:jc w:val="both"/>
        <w:rPr>
          <w:rFonts w:ascii="Arial" w:eastAsiaTheme="minorHAnsi" w:hAnsi="Arial" w:cs="Arial"/>
          <w:color w:val="000000" w:themeColor="text1"/>
          <w:sz w:val="20"/>
          <w:szCs w:val="20"/>
          <w:lang w:eastAsia="en-US"/>
        </w:rPr>
      </w:pPr>
    </w:p>
    <w:p w14:paraId="39FB8CAF" w14:textId="77777777" w:rsidR="00FE450E" w:rsidRPr="0002230B" w:rsidRDefault="00FE450E" w:rsidP="00FE450E">
      <w:pPr>
        <w:jc w:val="both"/>
        <w:rPr>
          <w:rFonts w:ascii="Arial" w:hAnsi="Arial" w:cs="Arial"/>
          <w:color w:val="000000" w:themeColor="text1"/>
          <w:sz w:val="20"/>
          <w:szCs w:val="20"/>
        </w:rPr>
      </w:pPr>
      <w:r w:rsidRPr="0002230B">
        <w:rPr>
          <w:rFonts w:ascii="Arial" w:eastAsiaTheme="minorHAnsi" w:hAnsi="Arial" w:cs="Arial"/>
          <w:color w:val="000000" w:themeColor="text1"/>
          <w:sz w:val="20"/>
          <w:szCs w:val="20"/>
          <w:lang w:eastAsia="en-US"/>
        </w:rPr>
        <w:t>D</w:t>
      </w:r>
      <w:r w:rsidRPr="0002230B">
        <w:rPr>
          <w:rFonts w:ascii="Arial" w:hAnsi="Arial" w:cs="Arial"/>
          <w:color w:val="000000" w:themeColor="text1"/>
          <w:sz w:val="20"/>
          <w:szCs w:val="20"/>
        </w:rPr>
        <w:t xml:space="preserve">as SENNEBOGEN Duo im Rieger Fuhrpark wird </w:t>
      </w:r>
      <w:r w:rsidRPr="0002230B">
        <w:rPr>
          <w:rFonts w:ascii="Arial" w:eastAsiaTheme="minorHAnsi" w:hAnsi="Arial" w:cs="Arial"/>
          <w:color w:val="000000" w:themeColor="text1"/>
          <w:sz w:val="20"/>
          <w:szCs w:val="20"/>
          <w:lang w:eastAsia="en-US"/>
        </w:rPr>
        <w:t xml:space="preserve">bis zu 10 Jahre im Einsatz sein. </w:t>
      </w:r>
      <w:r w:rsidRPr="0002230B">
        <w:rPr>
          <w:rFonts w:ascii="Arial" w:hAnsi="Arial" w:cs="Arial"/>
          <w:color w:val="000000" w:themeColor="text1"/>
          <w:sz w:val="20"/>
          <w:szCs w:val="20"/>
        </w:rPr>
        <w:t xml:space="preserve">Bei dieser Flottenerneuerung stand das Gesamtpaket von nachhaltigen Maschinen, Beratung, Service und einer langfristigen Zusammenarbeit im Fokus. </w:t>
      </w:r>
      <w:r w:rsidRPr="0002230B">
        <w:rPr>
          <w:rFonts w:ascii="Arial" w:eastAsiaTheme="minorHAnsi" w:hAnsi="Arial" w:cs="Arial"/>
          <w:color w:val="000000" w:themeColor="text1"/>
          <w:sz w:val="20"/>
          <w:szCs w:val="20"/>
          <w:lang w:eastAsia="en-US"/>
        </w:rPr>
        <w:t>Die bestehende Verbindung zwischen Ascendum und dem Recyclingunternehmen wird durch die Platzierung der grünen Umschlagprofis von SENNEBOGEN komplementiert. Geschäftsführer Johann Rieger: „Wir woll</w:t>
      </w:r>
      <w:r w:rsidRPr="0002230B">
        <w:rPr>
          <w:rFonts w:ascii="Arial" w:hAnsi="Arial" w:cs="Arial"/>
          <w:color w:val="000000" w:themeColor="text1"/>
          <w:sz w:val="20"/>
          <w:szCs w:val="20"/>
        </w:rPr>
        <w:t>en Maschinen</w:t>
      </w:r>
      <w:r w:rsidRPr="0002230B">
        <w:rPr>
          <w:rFonts w:ascii="Arial" w:eastAsiaTheme="minorHAnsi" w:hAnsi="Arial" w:cs="Arial"/>
          <w:color w:val="000000" w:themeColor="text1"/>
          <w:sz w:val="20"/>
          <w:szCs w:val="20"/>
          <w:lang w:eastAsia="en-US"/>
        </w:rPr>
        <w:t>, die</w:t>
      </w:r>
      <w:r w:rsidRPr="0002230B">
        <w:rPr>
          <w:rFonts w:ascii="Arial" w:hAnsi="Arial" w:cs="Arial"/>
          <w:color w:val="000000" w:themeColor="text1"/>
          <w:sz w:val="20"/>
          <w:szCs w:val="20"/>
        </w:rPr>
        <w:t xml:space="preserve"> uns in einem langen</w:t>
      </w:r>
      <w:r w:rsidRPr="0002230B">
        <w:rPr>
          <w:rFonts w:ascii="Arial" w:eastAsiaTheme="minorHAnsi" w:hAnsi="Arial" w:cs="Arial"/>
          <w:color w:val="000000" w:themeColor="text1"/>
          <w:sz w:val="20"/>
          <w:szCs w:val="20"/>
          <w:lang w:eastAsia="en-US"/>
        </w:rPr>
        <w:t xml:space="preserve"> und produktive</w:t>
      </w:r>
      <w:r w:rsidRPr="0002230B">
        <w:rPr>
          <w:rFonts w:ascii="Arial" w:hAnsi="Arial" w:cs="Arial"/>
          <w:color w:val="000000" w:themeColor="text1"/>
          <w:sz w:val="20"/>
          <w:szCs w:val="20"/>
        </w:rPr>
        <w:t>n</w:t>
      </w:r>
      <w:r w:rsidRPr="0002230B">
        <w:rPr>
          <w:rFonts w:ascii="Arial" w:eastAsiaTheme="minorHAnsi" w:hAnsi="Arial" w:cs="Arial"/>
          <w:color w:val="000000" w:themeColor="text1"/>
          <w:sz w:val="20"/>
          <w:szCs w:val="20"/>
          <w:lang w:eastAsia="en-US"/>
        </w:rPr>
        <w:t xml:space="preserve"> Arbeitsleben </w:t>
      </w:r>
      <w:r w:rsidRPr="0002230B">
        <w:rPr>
          <w:rFonts w:ascii="Arial" w:hAnsi="Arial" w:cs="Arial"/>
          <w:color w:val="000000" w:themeColor="text1"/>
          <w:sz w:val="20"/>
          <w:szCs w:val="20"/>
        </w:rPr>
        <w:t>begleiten und dabei den Arbeitsalltag erleichtern</w:t>
      </w:r>
      <w:r w:rsidRPr="0002230B">
        <w:rPr>
          <w:rFonts w:ascii="Arial" w:eastAsiaTheme="minorHAnsi" w:hAnsi="Arial" w:cs="Arial"/>
          <w:color w:val="000000" w:themeColor="text1"/>
          <w:sz w:val="20"/>
          <w:szCs w:val="20"/>
          <w:lang w:eastAsia="en-US"/>
        </w:rPr>
        <w:t xml:space="preserve">. </w:t>
      </w:r>
      <w:r w:rsidRPr="0002230B">
        <w:rPr>
          <w:rFonts w:ascii="Arial" w:hAnsi="Arial" w:cs="Arial"/>
          <w:color w:val="000000" w:themeColor="text1"/>
          <w:sz w:val="20"/>
          <w:szCs w:val="20"/>
        </w:rPr>
        <w:t>Deshalb haben wir uns für SENNEBOGEN Materialumschlagmaschinen entschieden“.</w:t>
      </w:r>
    </w:p>
    <w:p w14:paraId="5EA1DF96" w14:textId="77777777" w:rsidR="008464F3" w:rsidRPr="0002230B" w:rsidRDefault="008464F3" w:rsidP="00450CD8">
      <w:pPr>
        <w:rPr>
          <w:rFonts w:ascii="Arial" w:hAnsi="Arial" w:cs="Arial"/>
          <w:b/>
          <w:bCs/>
          <w:color w:val="000000" w:themeColor="text1"/>
          <w:sz w:val="20"/>
          <w:szCs w:val="20"/>
        </w:rPr>
      </w:pPr>
    </w:p>
    <w:p w14:paraId="70C35940" w14:textId="2616FD43" w:rsidR="001C428E" w:rsidRPr="0002230B" w:rsidRDefault="001C428E" w:rsidP="001C428E">
      <w:pPr>
        <w:pStyle w:val="KeinLeerraum"/>
        <w:rPr>
          <w:rFonts w:ascii="Arial" w:hAnsi="Arial" w:cs="Arial"/>
          <w:color w:val="000000" w:themeColor="text1"/>
          <w:sz w:val="20"/>
          <w:szCs w:val="20"/>
        </w:rPr>
      </w:pPr>
      <w:r w:rsidRPr="0002230B">
        <w:rPr>
          <w:rFonts w:ascii="Arial" w:hAnsi="Arial" w:cs="Arial"/>
          <w:b/>
          <w:bCs/>
          <w:color w:val="000000" w:themeColor="text1"/>
          <w:sz w:val="20"/>
          <w:szCs w:val="20"/>
        </w:rPr>
        <w:t xml:space="preserve">Fotos: </w:t>
      </w:r>
      <w:proofErr w:type="spellStart"/>
      <w:r w:rsidR="00CA75E1" w:rsidRPr="0002230B">
        <w:rPr>
          <w:rFonts w:ascii="Arial" w:hAnsi="Arial" w:cs="Arial"/>
          <w:color w:val="000000" w:themeColor="text1"/>
          <w:sz w:val="20"/>
          <w:szCs w:val="20"/>
        </w:rPr>
        <w:t>Awesome</w:t>
      </w:r>
      <w:proofErr w:type="spellEnd"/>
      <w:r w:rsidR="00CA75E1" w:rsidRPr="0002230B">
        <w:rPr>
          <w:rFonts w:ascii="Arial" w:hAnsi="Arial" w:cs="Arial"/>
          <w:color w:val="000000" w:themeColor="text1"/>
          <w:sz w:val="20"/>
          <w:szCs w:val="20"/>
        </w:rPr>
        <w:t xml:space="preserve"> </w:t>
      </w:r>
      <w:proofErr w:type="spellStart"/>
      <w:r w:rsidR="00CA75E1" w:rsidRPr="0002230B">
        <w:rPr>
          <w:rFonts w:ascii="Arial" w:hAnsi="Arial" w:cs="Arial"/>
          <w:color w:val="000000" w:themeColor="text1"/>
          <w:sz w:val="20"/>
          <w:szCs w:val="20"/>
        </w:rPr>
        <w:t>Eart</w:t>
      </w:r>
      <w:r w:rsidR="0002230B" w:rsidRPr="0002230B">
        <w:rPr>
          <w:rFonts w:ascii="Arial" w:hAnsi="Arial" w:cs="Arial"/>
          <w:color w:val="000000" w:themeColor="text1"/>
          <w:sz w:val="20"/>
          <w:szCs w:val="20"/>
        </w:rPr>
        <w:t>h</w:t>
      </w:r>
      <w:r w:rsidR="00CA75E1" w:rsidRPr="0002230B">
        <w:rPr>
          <w:rFonts w:ascii="Arial" w:hAnsi="Arial" w:cs="Arial"/>
          <w:color w:val="000000" w:themeColor="text1"/>
          <w:sz w:val="20"/>
          <w:szCs w:val="20"/>
        </w:rPr>
        <w:t>movers</w:t>
      </w:r>
      <w:proofErr w:type="spellEnd"/>
      <w:r w:rsidR="00CA75E1" w:rsidRPr="0002230B">
        <w:rPr>
          <w:rFonts w:ascii="Arial" w:hAnsi="Arial" w:cs="Arial"/>
          <w:color w:val="000000" w:themeColor="text1"/>
          <w:sz w:val="20"/>
          <w:szCs w:val="20"/>
        </w:rPr>
        <w:t xml:space="preserve"> / </w:t>
      </w:r>
      <w:r w:rsidRPr="0002230B">
        <w:rPr>
          <w:rFonts w:ascii="Arial" w:hAnsi="Arial" w:cs="Arial"/>
          <w:color w:val="000000" w:themeColor="text1"/>
          <w:sz w:val="20"/>
          <w:szCs w:val="20"/>
        </w:rPr>
        <w:t>Alexandra Großbointner</w:t>
      </w:r>
    </w:p>
    <w:p w14:paraId="1143E87C" w14:textId="77777777" w:rsidR="001C428E" w:rsidRPr="00C8012E" w:rsidRDefault="001C428E" w:rsidP="001C428E">
      <w:pPr>
        <w:pStyle w:val="KeinLeerraum"/>
        <w:rPr>
          <w:rFonts w:ascii="Arial" w:hAnsi="Arial" w:cs="Arial"/>
          <w:b/>
          <w:bCs/>
          <w:sz w:val="20"/>
          <w:szCs w:val="20"/>
        </w:rPr>
      </w:pPr>
    </w:p>
    <w:p w14:paraId="753A96D0" w14:textId="77777777" w:rsidR="001C428E" w:rsidRPr="00C8012E" w:rsidRDefault="001C428E" w:rsidP="001C428E">
      <w:pPr>
        <w:pStyle w:val="KeinLeerraum"/>
        <w:rPr>
          <w:rFonts w:ascii="Arial" w:hAnsi="Arial" w:cs="Arial"/>
          <w:b/>
          <w:bCs/>
          <w:sz w:val="20"/>
          <w:szCs w:val="20"/>
        </w:rPr>
      </w:pPr>
      <w:r w:rsidRPr="00C8012E">
        <w:rPr>
          <w:rFonts w:ascii="Arial" w:hAnsi="Arial" w:cs="Arial"/>
          <w:b/>
          <w:bCs/>
          <w:sz w:val="20"/>
          <w:szCs w:val="20"/>
        </w:rPr>
        <w:t>Pressekontakt</w:t>
      </w:r>
    </w:p>
    <w:p w14:paraId="63B8AB7C" w14:textId="77777777" w:rsidR="001C428E" w:rsidRPr="00C8012E" w:rsidRDefault="001C428E" w:rsidP="001C428E">
      <w:pPr>
        <w:pStyle w:val="KeinLeerraum"/>
        <w:rPr>
          <w:rFonts w:ascii="Arial" w:hAnsi="Arial" w:cs="Arial"/>
          <w:sz w:val="20"/>
          <w:szCs w:val="20"/>
        </w:rPr>
      </w:pPr>
      <w:r w:rsidRPr="00C8012E">
        <w:rPr>
          <w:rFonts w:ascii="Arial" w:hAnsi="Arial" w:cs="Arial"/>
          <w:sz w:val="20"/>
          <w:szCs w:val="20"/>
        </w:rPr>
        <w:t>Nina Lindner</w:t>
      </w:r>
    </w:p>
    <w:p w14:paraId="3E97B30D" w14:textId="77777777" w:rsidR="001C428E" w:rsidRPr="00C8012E" w:rsidRDefault="001C428E" w:rsidP="001C428E">
      <w:pPr>
        <w:pStyle w:val="KeinLeerraum"/>
        <w:rPr>
          <w:rFonts w:ascii="Arial" w:hAnsi="Arial" w:cs="Arial"/>
          <w:sz w:val="20"/>
          <w:szCs w:val="20"/>
        </w:rPr>
      </w:pPr>
      <w:proofErr w:type="gramStart"/>
      <w:r w:rsidRPr="00C8012E">
        <w:rPr>
          <w:rFonts w:ascii="Arial" w:hAnsi="Arial" w:cs="Arial"/>
          <w:sz w:val="20"/>
          <w:szCs w:val="20"/>
        </w:rPr>
        <w:t>Marketing Manager</w:t>
      </w:r>
      <w:proofErr w:type="gramEnd"/>
    </w:p>
    <w:p w14:paraId="5CBCCEFD" w14:textId="77777777" w:rsidR="001C428E" w:rsidRPr="00C8012E" w:rsidRDefault="001C428E" w:rsidP="001C428E">
      <w:pPr>
        <w:pStyle w:val="KeinLeerraum"/>
        <w:rPr>
          <w:rFonts w:ascii="Arial" w:hAnsi="Arial" w:cs="Arial"/>
          <w:color w:val="000000" w:themeColor="text1"/>
          <w:sz w:val="20"/>
          <w:szCs w:val="20"/>
        </w:rPr>
      </w:pPr>
    </w:p>
    <w:p w14:paraId="525DB4DF" w14:textId="69DA836A" w:rsidR="001C428E" w:rsidRPr="00C8012E" w:rsidRDefault="001C428E" w:rsidP="001C428E">
      <w:pPr>
        <w:pStyle w:val="KeinLeerraum"/>
        <w:rPr>
          <w:rFonts w:ascii="Arial" w:hAnsi="Arial" w:cs="Arial"/>
          <w:color w:val="000000" w:themeColor="text1"/>
          <w:sz w:val="20"/>
          <w:szCs w:val="20"/>
          <w:lang w:eastAsia="de-AT"/>
        </w:rPr>
      </w:pPr>
      <w:r w:rsidRPr="00C8012E">
        <w:rPr>
          <w:rFonts w:ascii="Arial" w:hAnsi="Arial" w:cs="Arial"/>
          <w:color w:val="000000" w:themeColor="text1"/>
          <w:sz w:val="20"/>
          <w:szCs w:val="20"/>
        </w:rPr>
        <w:t xml:space="preserve">T +43 (0)664 </w:t>
      </w:r>
      <w:r w:rsidRPr="00C8012E">
        <w:rPr>
          <w:rFonts w:ascii="Arial" w:hAnsi="Arial" w:cs="Arial"/>
          <w:color w:val="000000" w:themeColor="text1"/>
          <w:sz w:val="20"/>
          <w:szCs w:val="20"/>
          <w:lang w:eastAsia="de-AT"/>
        </w:rPr>
        <w:t>851 06 69 </w:t>
      </w:r>
    </w:p>
    <w:p w14:paraId="6FF0BD9A" w14:textId="77777777" w:rsidR="001C428E" w:rsidRPr="00C8012E" w:rsidRDefault="00957CD7" w:rsidP="001C428E">
      <w:pPr>
        <w:pStyle w:val="KeinLeerraum"/>
        <w:rPr>
          <w:rFonts w:ascii="Arial" w:hAnsi="Arial" w:cs="Arial"/>
          <w:color w:val="000000" w:themeColor="text1"/>
          <w:sz w:val="20"/>
          <w:szCs w:val="20"/>
          <w:lang w:eastAsia="de-AT"/>
        </w:rPr>
      </w:pPr>
      <w:hyperlink r:id="rId8" w:history="1">
        <w:r w:rsidR="001C428E" w:rsidRPr="00C8012E">
          <w:rPr>
            <w:rStyle w:val="Hyperlink"/>
            <w:rFonts w:ascii="Arial" w:hAnsi="Arial" w:cs="Arial"/>
            <w:sz w:val="20"/>
            <w:szCs w:val="20"/>
            <w:lang w:eastAsia="de-AT"/>
          </w:rPr>
          <w:t>nina.lindner@ascendum.at</w:t>
        </w:r>
      </w:hyperlink>
    </w:p>
    <w:p w14:paraId="0870E737" w14:textId="19ED9FEE" w:rsidR="003A50BD" w:rsidRPr="008B5E56" w:rsidRDefault="00957CD7" w:rsidP="00CA75E1">
      <w:pPr>
        <w:rPr>
          <w:rFonts w:ascii="Arial" w:eastAsiaTheme="minorHAnsi" w:hAnsi="Arial" w:cs="Arial"/>
          <w:color w:val="000000" w:themeColor="text1"/>
          <w:sz w:val="20"/>
          <w:szCs w:val="20"/>
          <w:lang w:eastAsia="en-US"/>
        </w:rPr>
      </w:pPr>
      <w:hyperlink r:id="rId9" w:history="1">
        <w:r w:rsidR="001C428E" w:rsidRPr="00C8012E">
          <w:rPr>
            <w:rStyle w:val="Hyperlink"/>
            <w:rFonts w:ascii="Arial" w:hAnsi="Arial" w:cs="Arial"/>
            <w:color w:val="000000" w:themeColor="text1"/>
            <w:sz w:val="20"/>
            <w:szCs w:val="20"/>
          </w:rPr>
          <w:t>www.ascendum.at</w:t>
        </w:r>
      </w:hyperlink>
      <w:r w:rsidR="001C428E" w:rsidRPr="00C8012E">
        <w:rPr>
          <w:rFonts w:ascii="Arial" w:hAnsi="Arial" w:cs="Arial"/>
          <w:color w:val="000000" w:themeColor="text1"/>
          <w:sz w:val="20"/>
          <w:szCs w:val="20"/>
        </w:rPr>
        <w:t xml:space="preserve"> </w:t>
      </w:r>
    </w:p>
    <w:p w14:paraId="60BED10A" w14:textId="77777777" w:rsidR="003A50BD" w:rsidRDefault="003A50BD" w:rsidP="0060646F">
      <w:pPr>
        <w:jc w:val="center"/>
        <w:rPr>
          <w:rFonts w:ascii="Arial" w:eastAsiaTheme="minorHAnsi" w:hAnsi="Arial" w:cs="Arial"/>
          <w:color w:val="000000" w:themeColor="text1"/>
          <w:sz w:val="20"/>
          <w:szCs w:val="20"/>
          <w:lang w:eastAsia="en-US"/>
        </w:rPr>
      </w:pPr>
    </w:p>
    <w:sectPr w:rsidR="003A50BD" w:rsidSect="004C3501">
      <w:headerReference w:type="default" r:id="rId10"/>
      <w:footerReference w:type="default" r:id="rId11"/>
      <w:pgSz w:w="11906" w:h="16838"/>
      <w:pgMar w:top="1985" w:right="1417" w:bottom="226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7DC0" w14:textId="77777777" w:rsidR="00816E65" w:rsidRDefault="00816E65" w:rsidP="002004E2">
      <w:r>
        <w:separator/>
      </w:r>
    </w:p>
  </w:endnote>
  <w:endnote w:type="continuationSeparator" w:id="0">
    <w:p w14:paraId="78747243" w14:textId="77777777" w:rsidR="00816E65" w:rsidRDefault="00816E65" w:rsidP="0020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 Sans Regular">
    <w:altName w:val="Calibri"/>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5547" w14:textId="3ECBAD64" w:rsidR="002004E2" w:rsidRPr="00D50996" w:rsidRDefault="00F6434D" w:rsidP="00A60345">
    <w:pPr>
      <w:pStyle w:val="Fuzeile"/>
      <w:ind w:hanging="142"/>
    </w:pPr>
    <w:r>
      <w:rPr>
        <w:noProof/>
      </w:rPr>
      <w:drawing>
        <wp:anchor distT="0" distB="0" distL="114300" distR="114300" simplePos="0" relativeHeight="251658240" behindDoc="0" locked="0" layoutInCell="1" allowOverlap="1" wp14:anchorId="26C7BA55" wp14:editId="7DB15BAD">
          <wp:simplePos x="0" y="0"/>
          <wp:positionH relativeFrom="column">
            <wp:posOffset>-41054</wp:posOffset>
          </wp:positionH>
          <wp:positionV relativeFrom="paragraph">
            <wp:posOffset>-1019506</wp:posOffset>
          </wp:positionV>
          <wp:extent cx="5854372" cy="890546"/>
          <wp:effectExtent l="0" t="0" r="0" b="5080"/>
          <wp:wrapNone/>
          <wp:docPr id="1" name="Grafik 1"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reenshot,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880183" cy="89447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C958B" w14:textId="77777777" w:rsidR="00816E65" w:rsidRDefault="00816E65" w:rsidP="002004E2">
      <w:r>
        <w:separator/>
      </w:r>
    </w:p>
  </w:footnote>
  <w:footnote w:type="continuationSeparator" w:id="0">
    <w:p w14:paraId="3BC2D667" w14:textId="77777777" w:rsidR="00816E65" w:rsidRDefault="00816E65" w:rsidP="00200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0381" w14:textId="77777777" w:rsidR="006F6061" w:rsidRPr="006F6061" w:rsidRDefault="006F6061" w:rsidP="006F6061">
    <w:pPr>
      <w:pStyle w:val="Kopfzeile"/>
    </w:pPr>
    <w:r>
      <w:rPr>
        <w:noProof/>
        <w:lang w:eastAsia="de-AT"/>
      </w:rPr>
      <w:drawing>
        <wp:inline distT="0" distB="0" distL="0" distR="0" wp14:anchorId="153B95B3" wp14:editId="29EAB5E4">
          <wp:extent cx="2232000" cy="6372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ASC_ASCENDUM_horizontal.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63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07B"/>
    <w:multiLevelType w:val="hybridMultilevel"/>
    <w:tmpl w:val="E36417BE"/>
    <w:lvl w:ilvl="0" w:tplc="64625A68">
      <w:start w:val="16"/>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6A47D81"/>
    <w:multiLevelType w:val="hybridMultilevel"/>
    <w:tmpl w:val="2E6068A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AA71B0"/>
    <w:multiLevelType w:val="hybridMultilevel"/>
    <w:tmpl w:val="5F48A532"/>
    <w:lvl w:ilvl="0" w:tplc="2804AE32">
      <w:start w:val="1"/>
      <w:numFmt w:val="bullet"/>
      <w:lvlText w:val="-"/>
      <w:lvlJc w:val="left"/>
      <w:pPr>
        <w:ind w:left="644" w:hanging="360"/>
      </w:pPr>
      <w:rPr>
        <w:rFonts w:ascii="Calibri" w:eastAsiaTheme="minorHAnsi" w:hAnsi="Calibri" w:cs="Calibri"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3" w15:restartNumberingAfterBreak="0">
    <w:nsid w:val="16AC68B7"/>
    <w:multiLevelType w:val="hybridMultilevel"/>
    <w:tmpl w:val="2190FE2C"/>
    <w:lvl w:ilvl="0" w:tplc="465E03C8">
      <w:start w:val="1"/>
      <w:numFmt w:val="decimal"/>
      <w:lvlText w:val="%1."/>
      <w:lvlJc w:val="left"/>
      <w:pPr>
        <w:ind w:left="843" w:hanging="359"/>
      </w:pPr>
      <w:rPr>
        <w:spacing w:val="-1"/>
        <w:w w:val="109"/>
      </w:rPr>
    </w:lvl>
    <w:lvl w:ilvl="1" w:tplc="779C189E">
      <w:numFmt w:val="bullet"/>
      <w:lvlText w:val="•"/>
      <w:lvlJc w:val="left"/>
      <w:pPr>
        <w:ind w:left="1692" w:hanging="359"/>
      </w:pPr>
    </w:lvl>
    <w:lvl w:ilvl="2" w:tplc="C712B1FC">
      <w:numFmt w:val="bullet"/>
      <w:lvlText w:val="•"/>
      <w:lvlJc w:val="left"/>
      <w:pPr>
        <w:ind w:left="2545" w:hanging="359"/>
      </w:pPr>
    </w:lvl>
    <w:lvl w:ilvl="3" w:tplc="B1A48C6A">
      <w:numFmt w:val="bullet"/>
      <w:lvlText w:val="•"/>
      <w:lvlJc w:val="left"/>
      <w:pPr>
        <w:ind w:left="3397" w:hanging="359"/>
      </w:pPr>
    </w:lvl>
    <w:lvl w:ilvl="4" w:tplc="2AF67D08">
      <w:numFmt w:val="bullet"/>
      <w:lvlText w:val="•"/>
      <w:lvlJc w:val="left"/>
      <w:pPr>
        <w:ind w:left="4250" w:hanging="359"/>
      </w:pPr>
    </w:lvl>
    <w:lvl w:ilvl="5" w:tplc="1CB0CB0E">
      <w:numFmt w:val="bullet"/>
      <w:lvlText w:val="•"/>
      <w:lvlJc w:val="left"/>
      <w:pPr>
        <w:ind w:left="5102" w:hanging="359"/>
      </w:pPr>
    </w:lvl>
    <w:lvl w:ilvl="6" w:tplc="7758E040">
      <w:numFmt w:val="bullet"/>
      <w:lvlText w:val="•"/>
      <w:lvlJc w:val="left"/>
      <w:pPr>
        <w:ind w:left="5955" w:hanging="359"/>
      </w:pPr>
    </w:lvl>
    <w:lvl w:ilvl="7" w:tplc="B704BEEA">
      <w:numFmt w:val="bullet"/>
      <w:lvlText w:val="•"/>
      <w:lvlJc w:val="left"/>
      <w:pPr>
        <w:ind w:left="6807" w:hanging="359"/>
      </w:pPr>
    </w:lvl>
    <w:lvl w:ilvl="8" w:tplc="BECE5AAE">
      <w:numFmt w:val="bullet"/>
      <w:lvlText w:val="•"/>
      <w:lvlJc w:val="left"/>
      <w:pPr>
        <w:ind w:left="7660" w:hanging="359"/>
      </w:pPr>
    </w:lvl>
  </w:abstractNum>
  <w:abstractNum w:abstractNumId="4" w15:restartNumberingAfterBreak="0">
    <w:nsid w:val="28B265CF"/>
    <w:multiLevelType w:val="hybridMultilevel"/>
    <w:tmpl w:val="12BE525A"/>
    <w:lvl w:ilvl="0" w:tplc="647A14AA">
      <w:numFmt w:val="bullet"/>
      <w:lvlText w:val=""/>
      <w:lvlJc w:val="left"/>
      <w:pPr>
        <w:ind w:left="720" w:hanging="360"/>
      </w:pPr>
      <w:rPr>
        <w:rFonts w:ascii="Uni Sans Regular" w:eastAsiaTheme="minorHAnsi" w:hAnsi="Uni Sans Regular"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CEA35A6"/>
    <w:multiLevelType w:val="hybridMultilevel"/>
    <w:tmpl w:val="A5BA78C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6066A62"/>
    <w:multiLevelType w:val="hybridMultilevel"/>
    <w:tmpl w:val="B2FE63D4"/>
    <w:lvl w:ilvl="0" w:tplc="D3FE671A">
      <w:numFmt w:val="bullet"/>
      <w:lvlText w:val=""/>
      <w:lvlJc w:val="left"/>
      <w:pPr>
        <w:ind w:left="720" w:hanging="360"/>
      </w:pPr>
      <w:rPr>
        <w:rFonts w:ascii="Uni Sans Regular" w:eastAsiaTheme="minorHAnsi" w:hAnsi="Uni Sans Regular"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8E75686"/>
    <w:multiLevelType w:val="hybridMultilevel"/>
    <w:tmpl w:val="D78A56E6"/>
    <w:lvl w:ilvl="0" w:tplc="E24056A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D2528EE"/>
    <w:multiLevelType w:val="hybridMultilevel"/>
    <w:tmpl w:val="47167764"/>
    <w:lvl w:ilvl="0" w:tplc="030EA2AC">
      <w:numFmt w:val="bullet"/>
      <w:lvlText w:val=""/>
      <w:lvlJc w:val="left"/>
      <w:pPr>
        <w:ind w:left="720" w:hanging="360"/>
      </w:pPr>
      <w:rPr>
        <w:rFonts w:ascii="Uni Sans Regular" w:eastAsiaTheme="minorHAnsi" w:hAnsi="Uni Sans Regular"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20E7E1A"/>
    <w:multiLevelType w:val="hybridMultilevel"/>
    <w:tmpl w:val="06648796"/>
    <w:lvl w:ilvl="0" w:tplc="0C070001">
      <w:start w:val="1"/>
      <w:numFmt w:val="bullet"/>
      <w:lvlText w:val=""/>
      <w:lvlJc w:val="left"/>
      <w:pPr>
        <w:ind w:left="1364" w:hanging="360"/>
      </w:pPr>
      <w:rPr>
        <w:rFonts w:ascii="Symbol" w:hAnsi="Symbol" w:hint="default"/>
      </w:rPr>
    </w:lvl>
    <w:lvl w:ilvl="1" w:tplc="0C070003" w:tentative="1">
      <w:start w:val="1"/>
      <w:numFmt w:val="bullet"/>
      <w:lvlText w:val="o"/>
      <w:lvlJc w:val="left"/>
      <w:pPr>
        <w:ind w:left="2084" w:hanging="360"/>
      </w:pPr>
      <w:rPr>
        <w:rFonts w:ascii="Courier New" w:hAnsi="Courier New" w:cs="Courier New" w:hint="default"/>
      </w:rPr>
    </w:lvl>
    <w:lvl w:ilvl="2" w:tplc="0C070005" w:tentative="1">
      <w:start w:val="1"/>
      <w:numFmt w:val="bullet"/>
      <w:lvlText w:val=""/>
      <w:lvlJc w:val="left"/>
      <w:pPr>
        <w:ind w:left="2804" w:hanging="360"/>
      </w:pPr>
      <w:rPr>
        <w:rFonts w:ascii="Wingdings" w:hAnsi="Wingdings" w:hint="default"/>
      </w:rPr>
    </w:lvl>
    <w:lvl w:ilvl="3" w:tplc="0C070001" w:tentative="1">
      <w:start w:val="1"/>
      <w:numFmt w:val="bullet"/>
      <w:lvlText w:val=""/>
      <w:lvlJc w:val="left"/>
      <w:pPr>
        <w:ind w:left="3524" w:hanging="360"/>
      </w:pPr>
      <w:rPr>
        <w:rFonts w:ascii="Symbol" w:hAnsi="Symbol" w:hint="default"/>
      </w:rPr>
    </w:lvl>
    <w:lvl w:ilvl="4" w:tplc="0C070003" w:tentative="1">
      <w:start w:val="1"/>
      <w:numFmt w:val="bullet"/>
      <w:lvlText w:val="o"/>
      <w:lvlJc w:val="left"/>
      <w:pPr>
        <w:ind w:left="4244" w:hanging="360"/>
      </w:pPr>
      <w:rPr>
        <w:rFonts w:ascii="Courier New" w:hAnsi="Courier New" w:cs="Courier New" w:hint="default"/>
      </w:rPr>
    </w:lvl>
    <w:lvl w:ilvl="5" w:tplc="0C070005" w:tentative="1">
      <w:start w:val="1"/>
      <w:numFmt w:val="bullet"/>
      <w:lvlText w:val=""/>
      <w:lvlJc w:val="left"/>
      <w:pPr>
        <w:ind w:left="4964" w:hanging="360"/>
      </w:pPr>
      <w:rPr>
        <w:rFonts w:ascii="Wingdings" w:hAnsi="Wingdings" w:hint="default"/>
      </w:rPr>
    </w:lvl>
    <w:lvl w:ilvl="6" w:tplc="0C070001" w:tentative="1">
      <w:start w:val="1"/>
      <w:numFmt w:val="bullet"/>
      <w:lvlText w:val=""/>
      <w:lvlJc w:val="left"/>
      <w:pPr>
        <w:ind w:left="5684" w:hanging="360"/>
      </w:pPr>
      <w:rPr>
        <w:rFonts w:ascii="Symbol" w:hAnsi="Symbol" w:hint="default"/>
      </w:rPr>
    </w:lvl>
    <w:lvl w:ilvl="7" w:tplc="0C070003" w:tentative="1">
      <w:start w:val="1"/>
      <w:numFmt w:val="bullet"/>
      <w:lvlText w:val="o"/>
      <w:lvlJc w:val="left"/>
      <w:pPr>
        <w:ind w:left="6404" w:hanging="360"/>
      </w:pPr>
      <w:rPr>
        <w:rFonts w:ascii="Courier New" w:hAnsi="Courier New" w:cs="Courier New" w:hint="default"/>
      </w:rPr>
    </w:lvl>
    <w:lvl w:ilvl="8" w:tplc="0C070005" w:tentative="1">
      <w:start w:val="1"/>
      <w:numFmt w:val="bullet"/>
      <w:lvlText w:val=""/>
      <w:lvlJc w:val="left"/>
      <w:pPr>
        <w:ind w:left="7124" w:hanging="360"/>
      </w:pPr>
      <w:rPr>
        <w:rFonts w:ascii="Wingdings" w:hAnsi="Wingdings" w:hint="default"/>
      </w:rPr>
    </w:lvl>
  </w:abstractNum>
  <w:abstractNum w:abstractNumId="10" w15:restartNumberingAfterBreak="0">
    <w:nsid w:val="64F67D0A"/>
    <w:multiLevelType w:val="hybridMultilevel"/>
    <w:tmpl w:val="91EC9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FA01317"/>
    <w:multiLevelType w:val="hybridMultilevel"/>
    <w:tmpl w:val="F4C0344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ACF1A60"/>
    <w:multiLevelType w:val="hybridMultilevel"/>
    <w:tmpl w:val="C2F01386"/>
    <w:lvl w:ilvl="0" w:tplc="3F528752">
      <w:numFmt w:val="bullet"/>
      <w:lvlText w:val=""/>
      <w:lvlJc w:val="left"/>
      <w:pPr>
        <w:ind w:left="720" w:hanging="360"/>
      </w:pPr>
      <w:rPr>
        <w:rFonts w:ascii="Uni Sans Regular" w:eastAsiaTheme="minorHAnsi" w:hAnsi="Uni Sans Regular"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BF1137C"/>
    <w:multiLevelType w:val="hybridMultilevel"/>
    <w:tmpl w:val="415A9AA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84440243">
    <w:abstractNumId w:val="11"/>
  </w:num>
  <w:num w:numId="2" w16cid:durableId="1503742988">
    <w:abstractNumId w:val="8"/>
  </w:num>
  <w:num w:numId="3" w16cid:durableId="1648197439">
    <w:abstractNumId w:val="1"/>
  </w:num>
  <w:num w:numId="4" w16cid:durableId="1362322259">
    <w:abstractNumId w:val="6"/>
  </w:num>
  <w:num w:numId="5" w16cid:durableId="430395376">
    <w:abstractNumId w:val="13"/>
  </w:num>
  <w:num w:numId="6" w16cid:durableId="1641962565">
    <w:abstractNumId w:val="4"/>
  </w:num>
  <w:num w:numId="7" w16cid:durableId="964197058">
    <w:abstractNumId w:val="5"/>
  </w:num>
  <w:num w:numId="8" w16cid:durableId="1609313151">
    <w:abstractNumId w:val="12"/>
  </w:num>
  <w:num w:numId="9" w16cid:durableId="1986545773">
    <w:abstractNumId w:val="2"/>
  </w:num>
  <w:num w:numId="10" w16cid:durableId="2056004977">
    <w:abstractNumId w:val="9"/>
  </w:num>
  <w:num w:numId="11" w16cid:durableId="385104706">
    <w:abstractNumId w:val="3"/>
  </w:num>
  <w:num w:numId="12" w16cid:durableId="1384060425">
    <w:abstractNumId w:val="7"/>
  </w:num>
  <w:num w:numId="13" w16cid:durableId="1769347622">
    <w:abstractNumId w:val="0"/>
  </w:num>
  <w:num w:numId="14" w16cid:durableId="19096826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3B"/>
    <w:rsid w:val="000027FF"/>
    <w:rsid w:val="0001497D"/>
    <w:rsid w:val="0002230B"/>
    <w:rsid w:val="00026419"/>
    <w:rsid w:val="000326DF"/>
    <w:rsid w:val="00035955"/>
    <w:rsid w:val="00042856"/>
    <w:rsid w:val="00045438"/>
    <w:rsid w:val="000558D9"/>
    <w:rsid w:val="00060441"/>
    <w:rsid w:val="000613BE"/>
    <w:rsid w:val="00062AA2"/>
    <w:rsid w:val="0008038C"/>
    <w:rsid w:val="0008268F"/>
    <w:rsid w:val="000846A0"/>
    <w:rsid w:val="000A0C6A"/>
    <w:rsid w:val="000A6E02"/>
    <w:rsid w:val="000A77F7"/>
    <w:rsid w:val="000B02CA"/>
    <w:rsid w:val="000B0F44"/>
    <w:rsid w:val="000B2606"/>
    <w:rsid w:val="000C21A9"/>
    <w:rsid w:val="000C571E"/>
    <w:rsid w:val="000E22D8"/>
    <w:rsid w:val="000E3C75"/>
    <w:rsid w:val="000E7485"/>
    <w:rsid w:val="0010149E"/>
    <w:rsid w:val="00104A96"/>
    <w:rsid w:val="001070DD"/>
    <w:rsid w:val="001103E0"/>
    <w:rsid w:val="00113986"/>
    <w:rsid w:val="001160BC"/>
    <w:rsid w:val="00121433"/>
    <w:rsid w:val="0012546C"/>
    <w:rsid w:val="00126898"/>
    <w:rsid w:val="001320D3"/>
    <w:rsid w:val="00134177"/>
    <w:rsid w:val="00141A7B"/>
    <w:rsid w:val="00143766"/>
    <w:rsid w:val="001525A8"/>
    <w:rsid w:val="00152C13"/>
    <w:rsid w:val="0015460B"/>
    <w:rsid w:val="00154CD8"/>
    <w:rsid w:val="00155463"/>
    <w:rsid w:val="0015654D"/>
    <w:rsid w:val="00162B69"/>
    <w:rsid w:val="001825B1"/>
    <w:rsid w:val="00186491"/>
    <w:rsid w:val="00197120"/>
    <w:rsid w:val="001A0306"/>
    <w:rsid w:val="001A064F"/>
    <w:rsid w:val="001A2129"/>
    <w:rsid w:val="001B6F4A"/>
    <w:rsid w:val="001C2D46"/>
    <w:rsid w:val="001C382B"/>
    <w:rsid w:val="001C428E"/>
    <w:rsid w:val="001D5360"/>
    <w:rsid w:val="001D6C17"/>
    <w:rsid w:val="001F108F"/>
    <w:rsid w:val="002004E2"/>
    <w:rsid w:val="00202FBF"/>
    <w:rsid w:val="00211E3C"/>
    <w:rsid w:val="002162A8"/>
    <w:rsid w:val="002170DC"/>
    <w:rsid w:val="00226126"/>
    <w:rsid w:val="002370C8"/>
    <w:rsid w:val="00257486"/>
    <w:rsid w:val="002605BF"/>
    <w:rsid w:val="00261DCD"/>
    <w:rsid w:val="002623A4"/>
    <w:rsid w:val="00271ECD"/>
    <w:rsid w:val="00274EDA"/>
    <w:rsid w:val="0027768C"/>
    <w:rsid w:val="00277BF6"/>
    <w:rsid w:val="00284C3F"/>
    <w:rsid w:val="002947FF"/>
    <w:rsid w:val="002A03A0"/>
    <w:rsid w:val="002A03C8"/>
    <w:rsid w:val="002A69B4"/>
    <w:rsid w:val="002A7AC4"/>
    <w:rsid w:val="002B2AD3"/>
    <w:rsid w:val="002B665F"/>
    <w:rsid w:val="002B75EE"/>
    <w:rsid w:val="002C0BCA"/>
    <w:rsid w:val="002D5BAD"/>
    <w:rsid w:val="002D602E"/>
    <w:rsid w:val="002E065B"/>
    <w:rsid w:val="002F4CF0"/>
    <w:rsid w:val="003000BC"/>
    <w:rsid w:val="00301944"/>
    <w:rsid w:val="00317271"/>
    <w:rsid w:val="00320450"/>
    <w:rsid w:val="00327CDC"/>
    <w:rsid w:val="003309F5"/>
    <w:rsid w:val="00335DD6"/>
    <w:rsid w:val="0033771F"/>
    <w:rsid w:val="003404F8"/>
    <w:rsid w:val="00343376"/>
    <w:rsid w:val="003467EE"/>
    <w:rsid w:val="00361C44"/>
    <w:rsid w:val="00362902"/>
    <w:rsid w:val="003645F6"/>
    <w:rsid w:val="00380186"/>
    <w:rsid w:val="0038263E"/>
    <w:rsid w:val="00382691"/>
    <w:rsid w:val="00386D5F"/>
    <w:rsid w:val="00390F25"/>
    <w:rsid w:val="003A50BD"/>
    <w:rsid w:val="003B52B0"/>
    <w:rsid w:val="003D1AE5"/>
    <w:rsid w:val="003D29D3"/>
    <w:rsid w:val="003E168A"/>
    <w:rsid w:val="003E58F9"/>
    <w:rsid w:val="003E76BB"/>
    <w:rsid w:val="003F604D"/>
    <w:rsid w:val="00406BC7"/>
    <w:rsid w:val="00407DED"/>
    <w:rsid w:val="004250FB"/>
    <w:rsid w:val="00437551"/>
    <w:rsid w:val="00440EFC"/>
    <w:rsid w:val="00441F18"/>
    <w:rsid w:val="00445341"/>
    <w:rsid w:val="00445E69"/>
    <w:rsid w:val="00450CD8"/>
    <w:rsid w:val="00462291"/>
    <w:rsid w:val="00463D03"/>
    <w:rsid w:val="00474A03"/>
    <w:rsid w:val="00481DCC"/>
    <w:rsid w:val="00492BC6"/>
    <w:rsid w:val="00496BD0"/>
    <w:rsid w:val="00497914"/>
    <w:rsid w:val="004A26D1"/>
    <w:rsid w:val="004A7CC7"/>
    <w:rsid w:val="004B07FD"/>
    <w:rsid w:val="004C3501"/>
    <w:rsid w:val="004F7B15"/>
    <w:rsid w:val="004F7F36"/>
    <w:rsid w:val="00501BE5"/>
    <w:rsid w:val="00504D19"/>
    <w:rsid w:val="00507D26"/>
    <w:rsid w:val="005354C8"/>
    <w:rsid w:val="00536FC0"/>
    <w:rsid w:val="00541522"/>
    <w:rsid w:val="00546193"/>
    <w:rsid w:val="00547E85"/>
    <w:rsid w:val="00562445"/>
    <w:rsid w:val="00563B06"/>
    <w:rsid w:val="00570ABF"/>
    <w:rsid w:val="00571EAC"/>
    <w:rsid w:val="00573C25"/>
    <w:rsid w:val="00586679"/>
    <w:rsid w:val="00593738"/>
    <w:rsid w:val="00594955"/>
    <w:rsid w:val="005953E1"/>
    <w:rsid w:val="00595968"/>
    <w:rsid w:val="005B228A"/>
    <w:rsid w:val="005C5DBE"/>
    <w:rsid w:val="005D0094"/>
    <w:rsid w:val="005D1DCD"/>
    <w:rsid w:val="005D4A7A"/>
    <w:rsid w:val="005D6B1D"/>
    <w:rsid w:val="005E0374"/>
    <w:rsid w:val="005F1C32"/>
    <w:rsid w:val="005F3161"/>
    <w:rsid w:val="005F5B0F"/>
    <w:rsid w:val="005F7AC7"/>
    <w:rsid w:val="005F7D54"/>
    <w:rsid w:val="00604EB4"/>
    <w:rsid w:val="0060646F"/>
    <w:rsid w:val="00627D2D"/>
    <w:rsid w:val="0064745E"/>
    <w:rsid w:val="00660C88"/>
    <w:rsid w:val="00660DA7"/>
    <w:rsid w:val="00665250"/>
    <w:rsid w:val="00666216"/>
    <w:rsid w:val="0066646D"/>
    <w:rsid w:val="00670220"/>
    <w:rsid w:val="00673048"/>
    <w:rsid w:val="00680020"/>
    <w:rsid w:val="0068055D"/>
    <w:rsid w:val="00680858"/>
    <w:rsid w:val="0068110D"/>
    <w:rsid w:val="006818EB"/>
    <w:rsid w:val="00681DBF"/>
    <w:rsid w:val="0068590B"/>
    <w:rsid w:val="0068655F"/>
    <w:rsid w:val="00686E76"/>
    <w:rsid w:val="006949EC"/>
    <w:rsid w:val="00694A43"/>
    <w:rsid w:val="006B356D"/>
    <w:rsid w:val="006B635B"/>
    <w:rsid w:val="006B7526"/>
    <w:rsid w:val="006F2272"/>
    <w:rsid w:val="006F4F07"/>
    <w:rsid w:val="006F6061"/>
    <w:rsid w:val="00701156"/>
    <w:rsid w:val="00705AF7"/>
    <w:rsid w:val="007145CF"/>
    <w:rsid w:val="00715D95"/>
    <w:rsid w:val="00724F2B"/>
    <w:rsid w:val="00727F78"/>
    <w:rsid w:val="0073227C"/>
    <w:rsid w:val="00745F1C"/>
    <w:rsid w:val="007529D5"/>
    <w:rsid w:val="007560B0"/>
    <w:rsid w:val="00764200"/>
    <w:rsid w:val="00767210"/>
    <w:rsid w:val="00773D43"/>
    <w:rsid w:val="00776BDC"/>
    <w:rsid w:val="00784376"/>
    <w:rsid w:val="007946DA"/>
    <w:rsid w:val="007950CC"/>
    <w:rsid w:val="00796A72"/>
    <w:rsid w:val="007A362C"/>
    <w:rsid w:val="007A67CB"/>
    <w:rsid w:val="007B19E4"/>
    <w:rsid w:val="007B47CE"/>
    <w:rsid w:val="007C1D0B"/>
    <w:rsid w:val="007D4953"/>
    <w:rsid w:val="007E61EA"/>
    <w:rsid w:val="007E7534"/>
    <w:rsid w:val="007E77D8"/>
    <w:rsid w:val="008062DE"/>
    <w:rsid w:val="008148D7"/>
    <w:rsid w:val="00816E65"/>
    <w:rsid w:val="00824DFC"/>
    <w:rsid w:val="008269A1"/>
    <w:rsid w:val="0082796E"/>
    <w:rsid w:val="008319AA"/>
    <w:rsid w:val="008377A7"/>
    <w:rsid w:val="0084071D"/>
    <w:rsid w:val="008409E9"/>
    <w:rsid w:val="0084164C"/>
    <w:rsid w:val="00842E12"/>
    <w:rsid w:val="008453A3"/>
    <w:rsid w:val="00845A42"/>
    <w:rsid w:val="008464F3"/>
    <w:rsid w:val="008566A1"/>
    <w:rsid w:val="0085684D"/>
    <w:rsid w:val="008619A0"/>
    <w:rsid w:val="00861C32"/>
    <w:rsid w:val="0086449D"/>
    <w:rsid w:val="00864897"/>
    <w:rsid w:val="008A2B24"/>
    <w:rsid w:val="008B2F52"/>
    <w:rsid w:val="008B5E56"/>
    <w:rsid w:val="008B7982"/>
    <w:rsid w:val="008C0B70"/>
    <w:rsid w:val="008C1D8E"/>
    <w:rsid w:val="008C44AC"/>
    <w:rsid w:val="008D3A83"/>
    <w:rsid w:val="008D4B4B"/>
    <w:rsid w:val="008E427B"/>
    <w:rsid w:val="008E55D5"/>
    <w:rsid w:val="008E6CA5"/>
    <w:rsid w:val="008F6F0B"/>
    <w:rsid w:val="008F7F08"/>
    <w:rsid w:val="00910103"/>
    <w:rsid w:val="00916B64"/>
    <w:rsid w:val="00922CCB"/>
    <w:rsid w:val="0092791F"/>
    <w:rsid w:val="00946659"/>
    <w:rsid w:val="009559EB"/>
    <w:rsid w:val="009562D3"/>
    <w:rsid w:val="00957CD7"/>
    <w:rsid w:val="009633E4"/>
    <w:rsid w:val="009744CF"/>
    <w:rsid w:val="00980DB1"/>
    <w:rsid w:val="00982EC6"/>
    <w:rsid w:val="009838E7"/>
    <w:rsid w:val="00990B0B"/>
    <w:rsid w:val="00990FF1"/>
    <w:rsid w:val="00991BB8"/>
    <w:rsid w:val="009B1511"/>
    <w:rsid w:val="009B23C4"/>
    <w:rsid w:val="009C41E2"/>
    <w:rsid w:val="009C639A"/>
    <w:rsid w:val="009C69C8"/>
    <w:rsid w:val="009D105A"/>
    <w:rsid w:val="009D50D5"/>
    <w:rsid w:val="009E065C"/>
    <w:rsid w:val="009E0C19"/>
    <w:rsid w:val="009E3EAC"/>
    <w:rsid w:val="009F1F8A"/>
    <w:rsid w:val="009F4907"/>
    <w:rsid w:val="009F4D8A"/>
    <w:rsid w:val="009F5632"/>
    <w:rsid w:val="00A02E9C"/>
    <w:rsid w:val="00A03895"/>
    <w:rsid w:val="00A07831"/>
    <w:rsid w:val="00A1033B"/>
    <w:rsid w:val="00A12F3F"/>
    <w:rsid w:val="00A137FF"/>
    <w:rsid w:val="00A1479E"/>
    <w:rsid w:val="00A160B0"/>
    <w:rsid w:val="00A20B04"/>
    <w:rsid w:val="00A23200"/>
    <w:rsid w:val="00A30172"/>
    <w:rsid w:val="00A33A99"/>
    <w:rsid w:val="00A6014B"/>
    <w:rsid w:val="00A60231"/>
    <w:rsid w:val="00A60345"/>
    <w:rsid w:val="00A63B98"/>
    <w:rsid w:val="00A67A53"/>
    <w:rsid w:val="00A734B5"/>
    <w:rsid w:val="00A75865"/>
    <w:rsid w:val="00A779A3"/>
    <w:rsid w:val="00A858F4"/>
    <w:rsid w:val="00A86453"/>
    <w:rsid w:val="00A91373"/>
    <w:rsid w:val="00AA3DE8"/>
    <w:rsid w:val="00AB3FC5"/>
    <w:rsid w:val="00AC05D6"/>
    <w:rsid w:val="00AD39AE"/>
    <w:rsid w:val="00AD5873"/>
    <w:rsid w:val="00AD6EE1"/>
    <w:rsid w:val="00AD768B"/>
    <w:rsid w:val="00AE287F"/>
    <w:rsid w:val="00AE3FE0"/>
    <w:rsid w:val="00AF462D"/>
    <w:rsid w:val="00AF6B33"/>
    <w:rsid w:val="00B00C99"/>
    <w:rsid w:val="00B01A2E"/>
    <w:rsid w:val="00B055B6"/>
    <w:rsid w:val="00B132BC"/>
    <w:rsid w:val="00B27709"/>
    <w:rsid w:val="00B451A8"/>
    <w:rsid w:val="00B562BC"/>
    <w:rsid w:val="00B61EED"/>
    <w:rsid w:val="00B70CD1"/>
    <w:rsid w:val="00B7146A"/>
    <w:rsid w:val="00B77C33"/>
    <w:rsid w:val="00B81E2B"/>
    <w:rsid w:val="00B83A2A"/>
    <w:rsid w:val="00B85847"/>
    <w:rsid w:val="00B868C2"/>
    <w:rsid w:val="00B93A24"/>
    <w:rsid w:val="00B93F36"/>
    <w:rsid w:val="00B96C4B"/>
    <w:rsid w:val="00BB4ACF"/>
    <w:rsid w:val="00BC1303"/>
    <w:rsid w:val="00BC3B1B"/>
    <w:rsid w:val="00BC7EDB"/>
    <w:rsid w:val="00BD075E"/>
    <w:rsid w:val="00BD44C8"/>
    <w:rsid w:val="00BD674D"/>
    <w:rsid w:val="00BD7B09"/>
    <w:rsid w:val="00BE0D3D"/>
    <w:rsid w:val="00BE0FEB"/>
    <w:rsid w:val="00BE4EFE"/>
    <w:rsid w:val="00BE7FE7"/>
    <w:rsid w:val="00BF2CBD"/>
    <w:rsid w:val="00BF3594"/>
    <w:rsid w:val="00C15B2C"/>
    <w:rsid w:val="00C16DB5"/>
    <w:rsid w:val="00C230C5"/>
    <w:rsid w:val="00C24486"/>
    <w:rsid w:val="00C27447"/>
    <w:rsid w:val="00C33D0B"/>
    <w:rsid w:val="00C34832"/>
    <w:rsid w:val="00C34BD2"/>
    <w:rsid w:val="00C3514E"/>
    <w:rsid w:val="00C43300"/>
    <w:rsid w:val="00C55707"/>
    <w:rsid w:val="00C55E4C"/>
    <w:rsid w:val="00C61947"/>
    <w:rsid w:val="00C71241"/>
    <w:rsid w:val="00C74CFA"/>
    <w:rsid w:val="00C75BB9"/>
    <w:rsid w:val="00C8012E"/>
    <w:rsid w:val="00C81FD5"/>
    <w:rsid w:val="00C8208E"/>
    <w:rsid w:val="00C902BD"/>
    <w:rsid w:val="00C978EC"/>
    <w:rsid w:val="00CA3E1A"/>
    <w:rsid w:val="00CA68DD"/>
    <w:rsid w:val="00CA75E1"/>
    <w:rsid w:val="00CA78FA"/>
    <w:rsid w:val="00CA7ACE"/>
    <w:rsid w:val="00CC4709"/>
    <w:rsid w:val="00CC5DC4"/>
    <w:rsid w:val="00CD02B6"/>
    <w:rsid w:val="00CE41A2"/>
    <w:rsid w:val="00CE4C3A"/>
    <w:rsid w:val="00CE4F00"/>
    <w:rsid w:val="00CF2181"/>
    <w:rsid w:val="00CF5B11"/>
    <w:rsid w:val="00CF6FF2"/>
    <w:rsid w:val="00CF7FAD"/>
    <w:rsid w:val="00D02E48"/>
    <w:rsid w:val="00D13C09"/>
    <w:rsid w:val="00D13DBE"/>
    <w:rsid w:val="00D2028A"/>
    <w:rsid w:val="00D2201E"/>
    <w:rsid w:val="00D3444E"/>
    <w:rsid w:val="00D34B34"/>
    <w:rsid w:val="00D37BAF"/>
    <w:rsid w:val="00D37FF8"/>
    <w:rsid w:val="00D45DEA"/>
    <w:rsid w:val="00D50996"/>
    <w:rsid w:val="00D50E71"/>
    <w:rsid w:val="00D51A64"/>
    <w:rsid w:val="00D55C4D"/>
    <w:rsid w:val="00D60730"/>
    <w:rsid w:val="00D7031A"/>
    <w:rsid w:val="00DA548A"/>
    <w:rsid w:val="00DB1D77"/>
    <w:rsid w:val="00DB44CA"/>
    <w:rsid w:val="00DB4774"/>
    <w:rsid w:val="00DB65EB"/>
    <w:rsid w:val="00DC24E9"/>
    <w:rsid w:val="00DC7BC7"/>
    <w:rsid w:val="00DD1B46"/>
    <w:rsid w:val="00DD4432"/>
    <w:rsid w:val="00DD47C4"/>
    <w:rsid w:val="00DE0118"/>
    <w:rsid w:val="00DE1089"/>
    <w:rsid w:val="00DE1B5A"/>
    <w:rsid w:val="00E02175"/>
    <w:rsid w:val="00E029C4"/>
    <w:rsid w:val="00E141BB"/>
    <w:rsid w:val="00E14C7F"/>
    <w:rsid w:val="00E157E1"/>
    <w:rsid w:val="00E171ED"/>
    <w:rsid w:val="00E22118"/>
    <w:rsid w:val="00E2275E"/>
    <w:rsid w:val="00E22C55"/>
    <w:rsid w:val="00E403AB"/>
    <w:rsid w:val="00E53246"/>
    <w:rsid w:val="00E5596E"/>
    <w:rsid w:val="00E610E3"/>
    <w:rsid w:val="00E614CE"/>
    <w:rsid w:val="00E75DCF"/>
    <w:rsid w:val="00E81580"/>
    <w:rsid w:val="00E8348C"/>
    <w:rsid w:val="00E87290"/>
    <w:rsid w:val="00E948AB"/>
    <w:rsid w:val="00EA43F2"/>
    <w:rsid w:val="00EB0EC3"/>
    <w:rsid w:val="00EB4535"/>
    <w:rsid w:val="00EB5E27"/>
    <w:rsid w:val="00EB6B1E"/>
    <w:rsid w:val="00ED47A4"/>
    <w:rsid w:val="00ED78CC"/>
    <w:rsid w:val="00EE618E"/>
    <w:rsid w:val="00EE7A6E"/>
    <w:rsid w:val="00EF16AC"/>
    <w:rsid w:val="00F068CE"/>
    <w:rsid w:val="00F072F8"/>
    <w:rsid w:val="00F1370C"/>
    <w:rsid w:val="00F16514"/>
    <w:rsid w:val="00F17ACC"/>
    <w:rsid w:val="00F22F23"/>
    <w:rsid w:val="00F23650"/>
    <w:rsid w:val="00F2553F"/>
    <w:rsid w:val="00F26F42"/>
    <w:rsid w:val="00F3093A"/>
    <w:rsid w:val="00F41A30"/>
    <w:rsid w:val="00F42A43"/>
    <w:rsid w:val="00F51E05"/>
    <w:rsid w:val="00F53841"/>
    <w:rsid w:val="00F55EB7"/>
    <w:rsid w:val="00F6434D"/>
    <w:rsid w:val="00F64AC0"/>
    <w:rsid w:val="00F65CDE"/>
    <w:rsid w:val="00F85172"/>
    <w:rsid w:val="00F862E9"/>
    <w:rsid w:val="00F909B2"/>
    <w:rsid w:val="00FA15D1"/>
    <w:rsid w:val="00FB6E58"/>
    <w:rsid w:val="00FC47F3"/>
    <w:rsid w:val="00FE017E"/>
    <w:rsid w:val="00FE200F"/>
    <w:rsid w:val="00FE30F5"/>
    <w:rsid w:val="00FE450E"/>
    <w:rsid w:val="00FF0A49"/>
    <w:rsid w:val="00FF45D4"/>
    <w:rsid w:val="00FF58CA"/>
    <w:rsid w:val="00FF5E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D7CDE"/>
  <w15:chartTrackingRefBased/>
  <w15:docId w15:val="{48870154-688E-4132-8CCD-7B351D9E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2F23"/>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link w:val="berschrift4Zchn"/>
    <w:uiPriority w:val="9"/>
    <w:qFormat/>
    <w:rsid w:val="00AC05D6"/>
    <w:pPr>
      <w:spacing w:before="100" w:beforeAutospacing="1" w:after="100" w:afterAutospacing="1"/>
      <w:outlineLvl w:val="3"/>
    </w:pPr>
    <w:rPr>
      <w:b/>
      <w:bCs/>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1033B"/>
    <w:pPr>
      <w:spacing w:before="100" w:beforeAutospacing="1" w:after="100" w:afterAutospacing="1"/>
    </w:pPr>
    <w:rPr>
      <w:lang w:eastAsia="de-AT"/>
    </w:rPr>
  </w:style>
  <w:style w:type="character" w:styleId="Hyperlink">
    <w:name w:val="Hyperlink"/>
    <w:basedOn w:val="Absatz-Standardschriftart"/>
    <w:uiPriority w:val="99"/>
    <w:unhideWhenUsed/>
    <w:rsid w:val="00A1033B"/>
    <w:rPr>
      <w:color w:val="0000FF"/>
      <w:u w:val="single"/>
    </w:rPr>
  </w:style>
  <w:style w:type="paragraph" w:styleId="KeinLeerraum">
    <w:name w:val="No Spacing"/>
    <w:uiPriority w:val="1"/>
    <w:qFormat/>
    <w:rsid w:val="00A1033B"/>
    <w:pPr>
      <w:spacing w:after="0" w:line="240" w:lineRule="auto"/>
    </w:pPr>
  </w:style>
  <w:style w:type="character" w:styleId="NichtaufgelsteErwhnung">
    <w:name w:val="Unresolved Mention"/>
    <w:basedOn w:val="Absatz-Standardschriftart"/>
    <w:uiPriority w:val="99"/>
    <w:semiHidden/>
    <w:unhideWhenUsed/>
    <w:rsid w:val="00A1033B"/>
    <w:rPr>
      <w:color w:val="605E5C"/>
      <w:shd w:val="clear" w:color="auto" w:fill="E1DFDD"/>
    </w:rPr>
  </w:style>
  <w:style w:type="paragraph" w:styleId="Kopfzeile">
    <w:name w:val="header"/>
    <w:basedOn w:val="Standard"/>
    <w:link w:val="KopfzeileZchn"/>
    <w:unhideWhenUsed/>
    <w:rsid w:val="002004E2"/>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2004E2"/>
  </w:style>
  <w:style w:type="paragraph" w:styleId="Fuzeile">
    <w:name w:val="footer"/>
    <w:basedOn w:val="Standard"/>
    <w:link w:val="FuzeileZchn"/>
    <w:uiPriority w:val="99"/>
    <w:unhideWhenUsed/>
    <w:rsid w:val="002004E2"/>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2004E2"/>
  </w:style>
  <w:style w:type="paragraph" w:customStyle="1" w:styleId="Default">
    <w:name w:val="Default"/>
    <w:rsid w:val="00406BC7"/>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12689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model-spec-value">
    <w:name w:val="model-spec-value"/>
    <w:basedOn w:val="Absatz-Standardschriftart"/>
    <w:rsid w:val="00A23200"/>
  </w:style>
  <w:style w:type="character" w:styleId="Fett">
    <w:name w:val="Strong"/>
    <w:basedOn w:val="Absatz-Standardschriftart"/>
    <w:uiPriority w:val="22"/>
    <w:qFormat/>
    <w:rsid w:val="00A23200"/>
    <w:rPr>
      <w:b/>
      <w:bCs/>
    </w:rPr>
  </w:style>
  <w:style w:type="character" w:customStyle="1" w:styleId="berschrift4Zchn">
    <w:name w:val="Überschrift 4 Zchn"/>
    <w:basedOn w:val="Absatz-Standardschriftart"/>
    <w:link w:val="berschrift4"/>
    <w:uiPriority w:val="9"/>
    <w:rsid w:val="00AC05D6"/>
    <w:rPr>
      <w:rFonts w:ascii="Times New Roman" w:eastAsia="Times New Roman" w:hAnsi="Times New Roman" w:cs="Times New Roman"/>
      <w:b/>
      <w:bCs/>
      <w:sz w:val="24"/>
      <w:szCs w:val="24"/>
      <w:lang w:eastAsia="de-AT"/>
    </w:rPr>
  </w:style>
  <w:style w:type="character" w:customStyle="1" w:styleId="feature">
    <w:name w:val="feature"/>
    <w:basedOn w:val="Absatz-Standardschriftart"/>
    <w:rsid w:val="000A6E02"/>
  </w:style>
  <w:style w:type="character" w:styleId="Kommentarzeichen">
    <w:name w:val="annotation reference"/>
    <w:basedOn w:val="Absatz-Standardschriftart"/>
    <w:uiPriority w:val="99"/>
    <w:semiHidden/>
    <w:unhideWhenUsed/>
    <w:rsid w:val="00F17ACC"/>
    <w:rPr>
      <w:sz w:val="16"/>
      <w:szCs w:val="16"/>
    </w:rPr>
  </w:style>
  <w:style w:type="paragraph" w:styleId="Kommentartext">
    <w:name w:val="annotation text"/>
    <w:basedOn w:val="Standard"/>
    <w:link w:val="KommentartextZchn"/>
    <w:uiPriority w:val="99"/>
    <w:unhideWhenUsed/>
    <w:rsid w:val="00F17ACC"/>
    <w:rPr>
      <w:sz w:val="20"/>
      <w:szCs w:val="20"/>
    </w:rPr>
  </w:style>
  <w:style w:type="character" w:customStyle="1" w:styleId="KommentartextZchn">
    <w:name w:val="Kommentartext Zchn"/>
    <w:basedOn w:val="Absatz-Standardschriftart"/>
    <w:link w:val="Kommentartext"/>
    <w:uiPriority w:val="99"/>
    <w:rsid w:val="00F17AC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17ACC"/>
    <w:rPr>
      <w:b/>
      <w:bCs/>
    </w:rPr>
  </w:style>
  <w:style w:type="character" w:customStyle="1" w:styleId="KommentarthemaZchn">
    <w:name w:val="Kommentarthema Zchn"/>
    <w:basedOn w:val="KommentartextZchn"/>
    <w:link w:val="Kommentarthema"/>
    <w:uiPriority w:val="99"/>
    <w:semiHidden/>
    <w:rsid w:val="00F17ACC"/>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4821">
      <w:bodyDiv w:val="1"/>
      <w:marLeft w:val="0"/>
      <w:marRight w:val="0"/>
      <w:marTop w:val="0"/>
      <w:marBottom w:val="0"/>
      <w:divBdr>
        <w:top w:val="none" w:sz="0" w:space="0" w:color="auto"/>
        <w:left w:val="none" w:sz="0" w:space="0" w:color="auto"/>
        <w:bottom w:val="none" w:sz="0" w:space="0" w:color="auto"/>
        <w:right w:val="none" w:sz="0" w:space="0" w:color="auto"/>
      </w:divBdr>
    </w:div>
    <w:div w:id="436559527">
      <w:bodyDiv w:val="1"/>
      <w:marLeft w:val="0"/>
      <w:marRight w:val="0"/>
      <w:marTop w:val="0"/>
      <w:marBottom w:val="0"/>
      <w:divBdr>
        <w:top w:val="none" w:sz="0" w:space="0" w:color="auto"/>
        <w:left w:val="none" w:sz="0" w:space="0" w:color="auto"/>
        <w:bottom w:val="none" w:sz="0" w:space="0" w:color="auto"/>
        <w:right w:val="none" w:sz="0" w:space="0" w:color="auto"/>
      </w:divBdr>
    </w:div>
    <w:div w:id="629088366">
      <w:bodyDiv w:val="1"/>
      <w:marLeft w:val="0"/>
      <w:marRight w:val="0"/>
      <w:marTop w:val="0"/>
      <w:marBottom w:val="0"/>
      <w:divBdr>
        <w:top w:val="none" w:sz="0" w:space="0" w:color="auto"/>
        <w:left w:val="none" w:sz="0" w:space="0" w:color="auto"/>
        <w:bottom w:val="none" w:sz="0" w:space="0" w:color="auto"/>
        <w:right w:val="none" w:sz="0" w:space="0" w:color="auto"/>
      </w:divBdr>
    </w:div>
    <w:div w:id="904952356">
      <w:bodyDiv w:val="1"/>
      <w:marLeft w:val="0"/>
      <w:marRight w:val="0"/>
      <w:marTop w:val="0"/>
      <w:marBottom w:val="0"/>
      <w:divBdr>
        <w:top w:val="none" w:sz="0" w:space="0" w:color="auto"/>
        <w:left w:val="none" w:sz="0" w:space="0" w:color="auto"/>
        <w:bottom w:val="none" w:sz="0" w:space="0" w:color="auto"/>
        <w:right w:val="none" w:sz="0" w:space="0" w:color="auto"/>
      </w:divBdr>
      <w:divsChild>
        <w:div w:id="2906466">
          <w:marLeft w:val="0"/>
          <w:marRight w:val="0"/>
          <w:marTop w:val="0"/>
          <w:marBottom w:val="0"/>
          <w:divBdr>
            <w:top w:val="none" w:sz="0" w:space="0" w:color="auto"/>
            <w:left w:val="none" w:sz="0" w:space="0" w:color="auto"/>
            <w:bottom w:val="none" w:sz="0" w:space="0" w:color="auto"/>
            <w:right w:val="none" w:sz="0" w:space="0" w:color="auto"/>
          </w:divBdr>
          <w:divsChild>
            <w:div w:id="183256132">
              <w:marLeft w:val="0"/>
              <w:marRight w:val="0"/>
              <w:marTop w:val="0"/>
              <w:marBottom w:val="0"/>
              <w:divBdr>
                <w:top w:val="none" w:sz="0" w:space="0" w:color="auto"/>
                <w:left w:val="none" w:sz="0" w:space="0" w:color="auto"/>
                <w:bottom w:val="none" w:sz="0" w:space="0" w:color="auto"/>
                <w:right w:val="none" w:sz="0" w:space="0" w:color="auto"/>
              </w:divBdr>
              <w:divsChild>
                <w:div w:id="4402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4273">
      <w:bodyDiv w:val="1"/>
      <w:marLeft w:val="0"/>
      <w:marRight w:val="0"/>
      <w:marTop w:val="0"/>
      <w:marBottom w:val="0"/>
      <w:divBdr>
        <w:top w:val="none" w:sz="0" w:space="0" w:color="auto"/>
        <w:left w:val="none" w:sz="0" w:space="0" w:color="auto"/>
        <w:bottom w:val="none" w:sz="0" w:space="0" w:color="auto"/>
        <w:right w:val="none" w:sz="0" w:space="0" w:color="auto"/>
      </w:divBdr>
    </w:div>
    <w:div w:id="1490559549">
      <w:bodyDiv w:val="1"/>
      <w:marLeft w:val="0"/>
      <w:marRight w:val="0"/>
      <w:marTop w:val="0"/>
      <w:marBottom w:val="0"/>
      <w:divBdr>
        <w:top w:val="none" w:sz="0" w:space="0" w:color="auto"/>
        <w:left w:val="none" w:sz="0" w:space="0" w:color="auto"/>
        <w:bottom w:val="none" w:sz="0" w:space="0" w:color="auto"/>
        <w:right w:val="none" w:sz="0" w:space="0" w:color="auto"/>
      </w:divBdr>
    </w:div>
    <w:div w:id="1565262407">
      <w:bodyDiv w:val="1"/>
      <w:marLeft w:val="0"/>
      <w:marRight w:val="0"/>
      <w:marTop w:val="0"/>
      <w:marBottom w:val="0"/>
      <w:divBdr>
        <w:top w:val="none" w:sz="0" w:space="0" w:color="auto"/>
        <w:left w:val="none" w:sz="0" w:space="0" w:color="auto"/>
        <w:bottom w:val="none" w:sz="0" w:space="0" w:color="auto"/>
        <w:right w:val="none" w:sz="0" w:space="0" w:color="auto"/>
      </w:divBdr>
    </w:div>
    <w:div w:id="1776169166">
      <w:bodyDiv w:val="1"/>
      <w:marLeft w:val="0"/>
      <w:marRight w:val="0"/>
      <w:marTop w:val="0"/>
      <w:marBottom w:val="0"/>
      <w:divBdr>
        <w:top w:val="none" w:sz="0" w:space="0" w:color="auto"/>
        <w:left w:val="none" w:sz="0" w:space="0" w:color="auto"/>
        <w:bottom w:val="none" w:sz="0" w:space="0" w:color="auto"/>
        <w:right w:val="none" w:sz="0" w:space="0" w:color="auto"/>
      </w:divBdr>
    </w:div>
    <w:div w:id="1909224040">
      <w:bodyDiv w:val="1"/>
      <w:marLeft w:val="0"/>
      <w:marRight w:val="0"/>
      <w:marTop w:val="0"/>
      <w:marBottom w:val="0"/>
      <w:divBdr>
        <w:top w:val="none" w:sz="0" w:space="0" w:color="auto"/>
        <w:left w:val="none" w:sz="0" w:space="0" w:color="auto"/>
        <w:bottom w:val="none" w:sz="0" w:space="0" w:color="auto"/>
        <w:right w:val="none" w:sz="0" w:space="0" w:color="auto"/>
      </w:divBdr>
    </w:div>
    <w:div w:id="1981494646">
      <w:bodyDiv w:val="1"/>
      <w:marLeft w:val="0"/>
      <w:marRight w:val="0"/>
      <w:marTop w:val="0"/>
      <w:marBottom w:val="0"/>
      <w:divBdr>
        <w:top w:val="none" w:sz="0" w:space="0" w:color="auto"/>
        <w:left w:val="none" w:sz="0" w:space="0" w:color="auto"/>
        <w:bottom w:val="none" w:sz="0" w:space="0" w:color="auto"/>
        <w:right w:val="none" w:sz="0" w:space="0" w:color="auto"/>
      </w:divBdr>
    </w:div>
    <w:div w:id="20776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lindner@ascendum.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cendum.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740C4-B1F7-4E84-9481-F461511B825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5721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Lindner Nina</dc:creator>
  <cp:keywords/>
  <dc:description/>
  <cp:lastModifiedBy>Lindner Nina</cp:lastModifiedBy>
  <cp:revision>5</cp:revision>
  <cp:lastPrinted>2022-06-10T17:01:00Z</cp:lastPrinted>
  <dcterms:created xsi:type="dcterms:W3CDTF">2023-05-08T12:45:00Z</dcterms:created>
  <dcterms:modified xsi:type="dcterms:W3CDTF">2023-07-11T15:38:00Z</dcterms:modified>
</cp:coreProperties>
</file>